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ПРОЕКТ ПОСТАНОВЛЕНИЯ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b/>
          <w:bCs/>
          <w:color w:val="000000"/>
          <w:sz w:val="28"/>
          <w:szCs w:val="22"/>
        </w:rPr>
        <w:t xml:space="preserve">администрации муниципального образования Кореновский район </w:t>
      </w:r>
      <w:r>
        <w:rPr>
          <w:b/>
          <w:bCs/>
          <w:sz w:val="28"/>
          <w:szCs w:val="28"/>
        </w:rPr>
        <w:t>по предоставлению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и установления сервитута, публичного сервитута»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Руководствуясь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</w:t>
        <w:br/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Кореновский район, администрация муниципального образования Кореновский район п о с т а н о в л я е т: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1. Утвердить административный </w:t>
      </w:r>
      <w:hyperlink w:anchor="P40">
        <w:r>
          <w:rPr>
            <w:color w:val="000000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2"/>
          <w:shd w:fill="FFFFFF" w:val="clear"/>
        </w:rPr>
        <w:t xml:space="preserve">администрации муниципального образования Кореновский район </w:t>
      </w:r>
      <w:r>
        <w:rPr>
          <w:sz w:val="28"/>
          <w:szCs w:val="28"/>
        </w:rPr>
        <w:t xml:space="preserve">по предоставлению муниципальной услуги «Заключение договора  </w:t>
      </w:r>
      <w:bookmarkStart w:id="0" w:name="__DdeLink__2107_4084802846"/>
      <w:r>
        <w:rPr>
          <w:sz w:val="28"/>
          <w:szCs w:val="28"/>
        </w:rPr>
        <w:t>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bookmarkEnd w:id="0"/>
      <w:r>
        <w:rPr>
          <w:sz w:val="28"/>
          <w:szCs w:val="28"/>
        </w:rPr>
        <w:t>» (прилагается).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муниципального образования Кореновский район Б.И. Сторчун.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4. Настоящее постановление вступает в силу </w:t>
      </w:r>
      <w:r>
        <w:rPr>
          <w:rFonts w:eastAsia="DejaVu Sans" w:cs="DejaVu Sans"/>
          <w:color w:val="00000A"/>
          <w:kern w:val="2"/>
          <w:sz w:val="28"/>
          <w:szCs w:val="28"/>
          <w:lang w:val="ru-RU" w:eastAsia="zh-CN" w:bidi="hi-IN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cs="Arial"/>
          <w:sz w:val="28"/>
          <w:szCs w:val="28"/>
        </w:rPr>
        <w:t>Глава</w:t>
      </w:r>
    </w:p>
    <w:p>
      <w:pPr>
        <w:pStyle w:val="Normal"/>
        <w:jc w:val="both"/>
        <w:rPr/>
      </w:pPr>
      <w:r>
        <w:rPr>
          <w:rFonts w:cs="Arial"/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>
          <w:rFonts w:cs="Arial"/>
          <w:sz w:val="28"/>
          <w:szCs w:val="28"/>
        </w:rPr>
        <w:t>Кореновский район                                                                       С.А. Голобородько</w:t>
      </w:r>
    </w:p>
    <w:tbl>
      <w:tblPr>
        <w:tblW w:w="9641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5"/>
        <w:gridCol w:w="4995"/>
      </w:tblGrid>
      <w:tr>
        <w:trPr/>
        <w:tc>
          <w:tcPr>
            <w:tcW w:w="4645" w:type="dxa"/>
            <w:tcBorders/>
            <w:shd w:color="auto" w:fill="auto" w:val="clear"/>
          </w:tcPr>
          <w:p>
            <w:pPr>
              <w:pStyle w:val="Style23"/>
              <w:widowControl w:val="false"/>
              <w:spacing w:before="240" w:after="120"/>
              <w:ind w:lef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3"/>
              <w:widowControl w:val="false"/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9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 xml:space="preserve">от                       №                  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/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eastAsia="ru-RU"/>
        </w:rPr>
        <w:t>ДМИНИСТРАТИВНЫЙ РЕГЛАМЕНТ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предоставления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</w:t>
      </w:r>
    </w:p>
    <w:p>
      <w:pPr>
        <w:pStyle w:val="Normal"/>
        <w:jc w:val="center"/>
        <w:rPr/>
      </w:pP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Кореновский район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sz w:val="28"/>
          <w:szCs w:val="28"/>
        </w:rPr>
        <w:t xml:space="preserve">муниципальной услуги </w:t>
      </w:r>
    </w:p>
    <w:p>
      <w:pPr>
        <w:pStyle w:val="Normal"/>
        <w:ind w:firstLine="709"/>
        <w:jc w:val="center"/>
        <w:rPr/>
      </w:pP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«</w:t>
      </w:r>
      <w:r>
        <w:rPr>
          <w:sz w:val="28"/>
          <w:szCs w:val="28"/>
          <w:shd w:fill="FFFFFF" w:val="clear"/>
        </w:rPr>
        <w:t>З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аключени</w:t>
      </w:r>
      <w:r>
        <w:rPr>
          <w:sz w:val="28"/>
          <w:szCs w:val="28"/>
          <w:shd w:fill="FFFFFF" w:val="clear"/>
        </w:rPr>
        <w:t>е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 xml:space="preserve"> договора  на размещение 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 публичного сервитута»</w:t>
      </w:r>
    </w:p>
    <w:p>
      <w:pPr>
        <w:pStyle w:val="Normal"/>
        <w:rPr>
          <w:rStyle w:val="FontStyle24"/>
          <w:rFonts w:eastAsia="Calibri"/>
          <w:color w:val="000000"/>
          <w:sz w:val="28"/>
          <w:szCs w:val="28"/>
          <w:highlight w:val="white"/>
          <w:lang w:eastAsia="en-US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</w:r>
    </w:p>
    <w:p>
      <w:pPr>
        <w:pStyle w:val="Standard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  <w:lang w:eastAsia="ru-RU"/>
        </w:rPr>
        <w:t>I. Общие положения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cs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1.1.  Предмет регулирования административного регламента</w:t>
      </w:r>
    </w:p>
    <w:p>
      <w:pPr>
        <w:pStyle w:val="Normal"/>
        <w:ind w:firstLine="709"/>
        <w:jc w:val="center"/>
        <w:rPr>
          <w:rFonts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«</w:t>
      </w:r>
      <w:r>
        <w:rPr>
          <w:rFonts w:eastAsia="DejaVu Sans" w:cs="DejaVu Sans" w:ascii="Times New Roman" w:hAnsi="Times New Roman"/>
          <w:kern w:val="2"/>
          <w:sz w:val="28"/>
          <w:szCs w:val="28"/>
          <w:lang w:eastAsia="zh-CN" w:bidi="hi-IN"/>
        </w:rPr>
        <w:t>З</w:t>
      </w:r>
      <w:r>
        <w:rPr>
          <w:rFonts w:cs="Times New Roman" w:ascii="Times New Roman" w:hAnsi="Times New Roman"/>
          <w:sz w:val="28"/>
          <w:szCs w:val="28"/>
        </w:rPr>
        <w:t>аключени</w:t>
      </w:r>
      <w:r>
        <w:rPr>
          <w:rFonts w:eastAsia="DejaVu Sans" w:cs="DejaVu Sans" w:ascii="Times New Roman" w:hAnsi="Times New Roman"/>
          <w:kern w:val="2"/>
          <w:sz w:val="28"/>
          <w:szCs w:val="28"/>
          <w:lang w:eastAsia="zh-CN" w:bidi="hi-IN"/>
        </w:rPr>
        <w:t xml:space="preserve">е </w:t>
      </w:r>
      <w:r>
        <w:rPr>
          <w:rFonts w:cs="Times New Roman" w:ascii="Times New Roman" w:hAnsi="Times New Roman"/>
          <w:sz w:val="28"/>
          <w:szCs w:val="28"/>
        </w:rPr>
        <w:t xml:space="preserve">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1.2. Круг заявителей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lang w:eastAsia="ru-RU"/>
        </w:rPr>
        <w:t xml:space="preserve">1.2.1. Заявителями на получение муниципальной услуги являются </w:t>
      </w:r>
      <w:r>
        <w:rPr>
          <w:rStyle w:val="11"/>
          <w:sz w:val="28"/>
          <w:szCs w:val="28"/>
          <w:lang w:eastAsia="ru-RU"/>
        </w:rPr>
        <w:t xml:space="preserve">физические или юридические лица, </w:t>
      </w:r>
      <w:r>
        <w:rPr>
          <w:rStyle w:val="11"/>
          <w:bCs/>
          <w:sz w:val="28"/>
          <w:szCs w:val="28"/>
          <w:lang w:eastAsia="ru-RU"/>
        </w:rPr>
        <w:t>индивидуальные предприниматели</w:t>
      </w:r>
      <w:r>
        <w:rPr>
          <w:sz w:val="28"/>
          <w:szCs w:val="28"/>
          <w:lang w:eastAsia="ru-RU"/>
        </w:rPr>
        <w:t xml:space="preserve"> 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>1.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3. Требования к порядку информирования о предоставлении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>
        <w:rPr>
          <w:rFonts w:eastAsia="Times New Roman"/>
          <w:iCs/>
        </w:rPr>
        <w:t xml:space="preserve">на официальном сайте, </w:t>
      </w:r>
      <w:r>
        <w:rPr>
          <w:rFonts w:eastAsia="Times New Roman"/>
        </w:rPr>
        <w:t>а также в федеральной государственной информационной системе Единый портал государственных и муниципальных услуг (функций)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/>
      </w:pPr>
      <w:r>
        <w:rPr/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color w:val="000000"/>
          <w:shd w:fill="FFFFFF" w:val="clear"/>
          <w:lang w:eastAsia="en-US"/>
        </w:rPr>
        <w:t>муниципального образования Кореновский район</w:t>
      </w:r>
      <w:r>
        <w:rPr>
          <w:i/>
        </w:rPr>
        <w:t xml:space="preserve"> </w:t>
      </w:r>
      <w:r>
        <w:rPr/>
        <w:t>(далее – Уполномоченный орган):</w:t>
      </w:r>
    </w:p>
    <w:p>
      <w:pPr>
        <w:pStyle w:val="ConsPlusNormal"/>
        <w:ind w:firstLine="709"/>
        <w:jc w:val="both"/>
        <w:rPr/>
      </w:pPr>
      <w:r>
        <w:rPr/>
        <w:t xml:space="preserve">в устной форме при личном приеме Заявителя;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по почте </w:t>
      </w:r>
      <w:r>
        <w:rPr>
          <w:rFonts w:eastAsia="Calibri"/>
          <w:color w:val="000000"/>
          <w:sz w:val="28"/>
          <w:szCs w:val="28"/>
        </w:rPr>
        <w:t>с уведомлением;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на обращение Заявителя </w:t>
      </w:r>
      <w:r>
        <w:rPr>
          <w:sz w:val="28"/>
          <w:szCs w:val="28"/>
        </w:rPr>
        <w:t>с использованием информационно-телекоммуникационной сети "Интернет" (далее – Интернет), в том числе 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/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firstLine="709"/>
        <w:jc w:val="both"/>
        <w:rPr/>
      </w:pPr>
      <w:r>
        <w:rPr/>
        <w:t>на информационных стендах;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путем размещения информации в открытой и доступной форме 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входящем номере, под которыми зарегистрировано заявление 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месте размещения на официальном сайте справочной информации 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1" w:name="P63"/>
      <w:bookmarkEnd w:id="1"/>
      <w:r>
        <w:rPr/>
        <w:t>1.3.3.2.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>
        <w:rPr>
          <w:rFonts w:eastAsia="Times New Roman"/>
        </w:rPr>
        <w:t xml:space="preserve">, формах обратной связи </w:t>
      </w:r>
      <w:r>
        <w:rPr/>
        <w:t>размещается на официальном сайте</w:t>
      </w:r>
      <w:r>
        <w:rPr>
          <w:lang w:eastAsia="en-US"/>
        </w:rPr>
        <w:t xml:space="preserve"> Уполномоченного органа</w:t>
      </w:r>
      <w:r>
        <w:rPr/>
        <w:t>, на Едином портале и Региональном портале.</w:t>
      </w:r>
    </w:p>
    <w:p>
      <w:pPr>
        <w:pStyle w:val="NormalWeb"/>
        <w:spacing w:before="0" w:after="0"/>
        <w:ind w:firstLine="709"/>
        <w:jc w:val="both"/>
        <w:rPr>
          <w:strike/>
          <w:color w:val="C00000"/>
          <w:highlight w:val="white"/>
        </w:rPr>
      </w:pPr>
      <w:r>
        <w:rPr>
          <w:strike/>
          <w:color w:val="C00000"/>
          <w:highlight w:val="white"/>
        </w:rPr>
      </w:r>
    </w:p>
    <w:p>
      <w:pPr>
        <w:pStyle w:val="Normal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cs="Times New Roman"/>
          <w:b/>
          <w:color w:val="000000" w:themeColor="text1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2.1. Наименование муниципальной услуги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2.1.1.  </w:t>
      </w:r>
      <w:r>
        <w:rPr>
          <w:sz w:val="28"/>
          <w:szCs w:val="28"/>
        </w:rPr>
        <w:t>З</w:t>
      </w:r>
      <w:r>
        <w:rPr>
          <w:sz w:val="28"/>
          <w:szCs w:val="28"/>
          <w:lang w:eastAsia="ru-RU"/>
        </w:rPr>
        <w:t>аключени</w:t>
      </w:r>
      <w:r>
        <w:rPr>
          <w:sz w:val="28"/>
          <w:szCs w:val="28"/>
        </w:rPr>
        <w:t>е</w:t>
      </w:r>
      <w:r>
        <w:rPr>
          <w:sz w:val="28"/>
          <w:szCs w:val="28"/>
          <w:lang w:eastAsia="ru-RU"/>
        </w:rPr>
        <w:t xml:space="preserve">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lang w:eastAsia="ru-RU"/>
        </w:rPr>
        <w:t xml:space="preserve">. </w:t>
      </w:r>
    </w:p>
    <w:p>
      <w:pPr>
        <w:pStyle w:val="Normal"/>
        <w:tabs>
          <w:tab w:val="clear" w:pos="708"/>
          <w:tab w:val="left" w:pos="5700" w:leader="none"/>
        </w:tabs>
        <w:ind w:firstLine="709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2.2. Наименование органа, предоставляющего </w:t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муниципальную услугу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2.2.1. Предоставление муниципальной услуги осуществляется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</w:t>
      </w:r>
      <w:r>
        <w:rPr>
          <w:rFonts w:cs="Times New Roman"/>
          <w:sz w:val="28"/>
          <w:szCs w:val="28"/>
        </w:rPr>
        <w:t xml:space="preserve"> муниципальной услуги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через управление архитектуры и градостроительства администрации муниципального образования Кореновский район, отдел жилищно-коммунального хозяйства, транспорта и связи администрации муниципального образования Кореновский район, управление земельных и имущественных отношений администрации муниципального образования Кореновский район, отдел по гражданской обороне и чрезвычайным ситуациям, взаимодействию с правоохранительными органами и межнациональным отношениям администрации муниципального образования Кореновский район,  отдел культуры администрации муниципального образования Кореновский район (далее – </w:t>
      </w:r>
      <w:r>
        <w:rPr>
          <w:rFonts w:eastAsia="Calibri" w:cs="Times New Roman"/>
          <w:color w:val="000000"/>
          <w:kern w:val="2"/>
          <w:sz w:val="28"/>
          <w:szCs w:val="28"/>
          <w:lang w:val="ru-RU" w:eastAsia="en-US" w:bidi="hi-IN"/>
        </w:rPr>
        <w:t>отраслевая организация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органа, ответственн</w:t>
      </w:r>
      <w:r>
        <w:rPr>
          <w:rFonts w:eastAsia="Calibri" w:cs="Times New Roman"/>
          <w:color w:val="000000"/>
          <w:kern w:val="2"/>
          <w:sz w:val="28"/>
          <w:szCs w:val="28"/>
          <w:lang w:val="ru-RU" w:eastAsia="en-US" w:bidi="hi-IN"/>
        </w:rPr>
        <w:t>ая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за организацию работы по предоставлению муниципальной услуг)</w:t>
      </w:r>
      <w:r>
        <w:rPr>
          <w:rFonts w:eastAsia="Calibri" w:cs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2.2.1.1. Управление архитектуры и градостроительства администрации муниципального образования Кореновский район принимает решение о заключении (отказе в заключении) договора на размещение объекта, а также заключает договор на размещение объекта в отношении земель или земельных участков, находящихся в муниципальной собственности, а также в отношении земель или земельных участков, государственная собственность на которые не разграничена, в соответствии с пунктом 2 статьи 3.3 Федерального закона от 25 октября 2001 года № 137-ФЗ «О введении в действие Земельного кодекса Российской Федерации», за исключением земельных участков, предоставленных гражданам и юридическим лицам, в случае размещения следующих объектов: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1.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2.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3. Ограждающих устройств (ворот, калиток, шлагбаумов, в том числе автоматических, и декоративных ограждений (заборов), размещаемых на дворовых территориях многоквартирных жилых домов;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4. Площадок для дрессировки собак, площадок для выгула собак, а также голубятен;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5.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6.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(теневых навесов, аэрариев, соляриев, кабинок для переодевания, душевых кабинок, временных павильонов и киосков, туалетов, питьевых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детских игровых площадок и городков), для размещения которых не требуется разрешения на строительство;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7. Лодочных станций, для размещения которых не требуется разрешения на строительство;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8. Пунктов проката велосипедов, роликов, самокатов и другого спортивного инвентаря, для размещения которых не требуется разрешения на строительство, велопарковок.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2.2.1.2. Отдел жилищно-коммунального хозяйства, транспорта и связи  администрации муниципального образования Кореновский район принимает решение о заключении (отказе в заключении) договора на размещение объекта, а также заключает договор на размещение объекта в отношении земель или земельных участков, находящихся в муниципальной собственности, а также в отношении земель или земельных участков, государственная собственность на которые не разграничена, в соответствии с пунктом 2 статьи 3.3 Федерального закона от 25 октября 2001 года № 137-ФЗ «О введении в действие Земельного кодекса Российской Федерации», за исключением земельных участков, предоставленных гражданам и юридическим лицам, в случае размещения следующих объектов: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1. Подземных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2. Водопроводов и водоводов любых видов,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3.Линейных сооружений канализации (в том числе ливневой) и водоотведения,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4.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5. Тепловых сетей всех видов, включая сети горячего водоснабжения,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6. Защитных сооружений,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7. Объектов, предназначенных для обеспечения пользования недрами,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8. 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9. Проездов, в том числе вдольтрассовых, и подъездных дорог,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10. Отдельно стоящих ветроэнергетических установок и солнечных батарей, для размещения которых не требуется разрешения на строительство;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11. Объектов, предназначенных для обеспечения безопасности людей на водных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12.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13. Прудов-испарителей;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14. Общественных туалетов нестационарного типа;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15. Пунктов весового контроля автомобилей, для размещения которых не требуется разрешения на строительство;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16. Зарядных станций (терминалов) для электротранспорта;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17. Спортивных и детских площадок;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18. Пунктов приема вторичного сырья, для размещения которых не требуется разрешения на строительство.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2.2.1.3. Управление земельных и имущественных отношений администрации муниципального образования Кореновский район принимает решение о заключении (отказе в заключении) договора на размещение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штрафов, а также заключает договор на размещение таких объектов в отношении земель или земельных участков, находящихся  муниципальной собственности, а также в отношении земель или земельных участков, государственная собственность на которые не разграничена, в соответствии с пунктом 2 статьи 3.3 Федерального закона от 25 октября 2001 года № 137-ФЗ «О введении в действие Земельного кодекса Российской Федерации», за исключением земельных участков, предоставленных гражданам и юридическим лицам.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2.2.1.4. Отдел по гражданской обороне и чрезвычайным ситуациям, взаимодействию с правоохранительными органами и межнациональным отношениям администрации муниципального образования Кореновский район принимает решение о заключении (отказе в заключении) договора на размещение пожарных водоемов и мест сосредоточения средств пожаротушения, а также заключает договор на размещение таких объектов в отношении земель или земельных участков, находящихся в муниципальной собственности, а также в отношении земель или земельных участков, государственная собственность на которые не разграничена, в соответствии с пунктом 2 статьи 3.3 Федерального закона от 25 октября 2001 года № 137-ФЗ «О введении в действие Земельного кодекса Российской Федерации», за исключением земельных участков, предоставленных гражданам и юридическим лицам.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2.2.1.5. Отдел культуры администрации муниципального образования Кореновский район принимает решение о заключении (отказе в заключении) договора на размещение передвижных цирков, передвижных зоопарков и передвижных луна-парков, сезонных аттракционов, а также заключает договор на размещение таких объектов в отношении земель или земельных участков, находящихся в муниципальной собственности, а также в отношении земель или земельных участков, государственная собственность на которые не разграничена, в соответствии с пунктом 2 статьи 3.3 Федерального закона от 25 октября 2001 года № 137-ФЗ «О введении в действие Земельного кодекса Российской Федерации», за исключением земельных участков, предоставленных гражданам и юридическим лицам.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2.2.2. </w:t>
      </w:r>
      <w:r>
        <w:rPr>
          <w:sz w:val="28"/>
          <w:szCs w:val="28"/>
        </w:rPr>
        <w:t>В предоставлении муниципальной услуги участвует МФЦ.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2.2.3.</w:t>
      </w:r>
      <w:r>
        <w:rPr>
          <w:color w:val="000000"/>
          <w:sz w:val="28"/>
          <w:szCs w:val="28"/>
          <w:lang w:eastAsia="ru-RU"/>
        </w:rPr>
        <w:t>При предоставлении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структурные подразделения Уполномоченного органа, ответственное за организацию работы по предоставлению муниципальной услуг,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осуществляют взаимодействие с: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управлением архитектуры и градостроительства администрации муниципального образования Кореновский район ;</w:t>
      </w:r>
    </w:p>
    <w:p>
      <w:pPr>
        <w:pStyle w:val="Normal"/>
        <w:suppressAutoHyphens w:val="false"/>
        <w:ind w:firstLine="709"/>
        <w:jc w:val="both"/>
        <w:rPr>
          <w:color w:val="FF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Кореновским отделом Управления Росреестра по Краснодарскому краю;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территориальным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межрайонной инспекцией ФНС России № 14 по Краснодарскому краю;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Управлением </w:t>
      </w:r>
      <w:r>
        <w:rPr>
          <w:rFonts w:eastAsia="Times New Roman" w:cs="Times New Roman;serif" w:ascii="Times New Roman;serif" w:hAnsi="Times New Roman;serif"/>
          <w:color w:val="000000"/>
          <w:sz w:val="28"/>
          <w:szCs w:val="28"/>
          <w:lang w:eastAsia="ru-RU" w:bidi="ar-SA"/>
        </w:rPr>
        <w:t xml:space="preserve">государственной охраны </w:t>
      </w:r>
      <w:r>
        <w:rPr>
          <w:rFonts w:ascii="Times New Roman;serif" w:hAnsi="Times New Roman;serif"/>
          <w:color w:val="000000"/>
          <w:sz w:val="28"/>
          <w:szCs w:val="28"/>
          <w:lang w:eastAsia="ru-RU"/>
        </w:rPr>
        <w:t>объектов культурного наследия Краснодарского края;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rFonts w:ascii="Times New Roman;serif" w:hAnsi="Times New Roman;serif"/>
          <w:color w:val="000000"/>
          <w:sz w:val="28"/>
          <w:szCs w:val="28"/>
          <w:lang w:eastAsia="ru-RU"/>
        </w:rPr>
        <w:t>Министерством природных ресурсов Краснодарского края.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2.2.4.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Структурному подразделению Уполномоченного органа, ответственному за организацию работы по предоставлению муниципальной услуг,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rFonts w:cs="Times New Roman"/>
          <w:color w:val="000000"/>
          <w:sz w:val="28"/>
          <w:szCs w:val="28"/>
        </w:rPr>
        <w:t xml:space="preserve">Решением </w:t>
      </w:r>
      <w:r>
        <w:rPr>
          <w:rStyle w:val="FontStyle36"/>
          <w:rFonts w:eastAsia="DejaVu Sans"/>
          <w:b w:val="false"/>
          <w:bCs w:val="false"/>
          <w:color w:val="000000"/>
          <w:sz w:val="28"/>
          <w:szCs w:val="28"/>
        </w:rPr>
        <w:t xml:space="preserve">Совета муниципального образования Кореновский район от 28 марта 2018 года № 364 </w:t>
      </w:r>
      <w:r>
        <w:rPr>
          <w:rStyle w:val="FontStyle36"/>
          <w:rFonts w:eastAsia="WenQuanYi Micro Hei"/>
          <w:b w:val="false"/>
          <w:bCs w:val="false"/>
          <w:sz w:val="28"/>
          <w:szCs w:val="28"/>
        </w:rPr>
        <w:t>«</w:t>
      </w:r>
      <w:r>
        <w:rPr>
          <w:rStyle w:val="FontStyle36"/>
          <w:rFonts w:eastAsia="DejaVu Sans"/>
          <w:b w:val="false"/>
          <w:bCs w:val="false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 (в редакции от 31.07.2019 № 570).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suppressAutoHyphens w:val="fals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2.3. </w:t>
      </w:r>
      <w:r>
        <w:rPr>
          <w:b w:val="false"/>
          <w:bCs w:val="false"/>
          <w:sz w:val="28"/>
          <w:szCs w:val="28"/>
        </w:rPr>
        <w:t xml:space="preserve">Описание результата предоставления </w:t>
      </w:r>
      <w:r>
        <w:rPr>
          <w:b w:val="false"/>
          <w:bCs w:val="false"/>
        </w:rPr>
        <w:t>муниципальной услуги</w:t>
      </w:r>
    </w:p>
    <w:p>
      <w:pPr>
        <w:pStyle w:val="Normal"/>
        <w:ind w:firstLine="709"/>
        <w:jc w:val="both"/>
        <w:rPr>
          <w:rFonts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>2.3.1. Результатом предоставления муниципальной услуги являются:</w:t>
      </w:r>
    </w:p>
    <w:p>
      <w:pPr>
        <w:pStyle w:val="Normal"/>
        <w:suppressAutoHyphens w:val="false"/>
        <w:ind w:firstLine="709"/>
        <w:jc w:val="both"/>
        <w:rPr>
          <w:color w:val="00A933"/>
        </w:rPr>
      </w:pPr>
      <w:r>
        <w:rPr>
          <w:color w:val="000000"/>
          <w:sz w:val="28"/>
          <w:szCs w:val="28"/>
          <w:lang w:eastAsia="ru-RU"/>
        </w:rPr>
        <w:t>- постановление администрации муниципального образования Кореновский район 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(далее — постановление);</w:t>
      </w:r>
    </w:p>
    <w:p>
      <w:pPr>
        <w:pStyle w:val="Normal"/>
        <w:suppressAutoHyphens w:val="false"/>
        <w:ind w:firstLine="709"/>
        <w:jc w:val="both"/>
        <w:rPr>
          <w:color w:val="00A933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-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(далее – договор на размещение объекта);</w:t>
      </w:r>
    </w:p>
    <w:p>
      <w:pPr>
        <w:pStyle w:val="13"/>
        <w:ind w:firstLine="720"/>
        <w:jc w:val="both"/>
        <w:rPr/>
      </w:pPr>
      <w:r>
        <w:rPr>
          <w:color w:val="000000"/>
          <w:sz w:val="28"/>
          <w:szCs w:val="28"/>
          <w:shd w:fill="FFFFFF" w:val="clear"/>
          <w:lang w:eastAsia="ar-SA"/>
        </w:rPr>
        <w:t xml:space="preserve">- мотивированный письменный отказ </w:t>
      </w:r>
      <w:r>
        <w:rPr>
          <w:rStyle w:val="Style17"/>
          <w:color w:val="000000"/>
          <w:sz w:val="28"/>
          <w:szCs w:val="28"/>
          <w:shd w:fill="FFFFFF" w:val="clear"/>
          <w:lang w:eastAsia="ru-RU"/>
        </w:rPr>
        <w:t xml:space="preserve">в </w:t>
      </w:r>
      <w:r>
        <w:rPr>
          <w:color w:val="000000"/>
          <w:sz w:val="28"/>
          <w:szCs w:val="28"/>
          <w:shd w:fill="FFFFFF" w:val="clear"/>
        </w:rPr>
        <w:t xml:space="preserve">виде </w:t>
      </w:r>
      <w:r>
        <w:rPr>
          <w:color w:val="000000"/>
          <w:sz w:val="28"/>
          <w:szCs w:val="28"/>
          <w:shd w:fill="FFFFFF" w:val="clear"/>
          <w:lang w:eastAsia="ar-SA"/>
        </w:rPr>
        <w:t>письма администрации муниципального образования Кореновский район</w:t>
      </w:r>
      <w:r>
        <w:rPr>
          <w:color w:val="000000"/>
          <w:sz w:val="28"/>
          <w:szCs w:val="28"/>
          <w:shd w:fill="FFFFFF" w:val="clear"/>
        </w:rPr>
        <w:t xml:space="preserve"> (далее – письменный отказ).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2.3.2.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color w:val="000000"/>
          <w:kern w:val="2"/>
          <w:sz w:val="28"/>
          <w:szCs w:val="28"/>
          <w:lang w:val="ru-RU" w:eastAsia="en-US" w:bidi="hi-IN"/>
        </w:rPr>
        <w:t>отраслевую организацию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органа, ответственн</w:t>
      </w:r>
      <w:r>
        <w:rPr>
          <w:rFonts w:eastAsia="Calibri" w:cs="Times New Roman"/>
          <w:color w:val="000000"/>
          <w:kern w:val="2"/>
          <w:sz w:val="28"/>
          <w:szCs w:val="28"/>
          <w:lang w:val="ru-RU" w:eastAsia="en-US" w:bidi="hi-IN"/>
        </w:rPr>
        <w:t>ую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за организацию работы по предоставлению муниципальной услуг </w:t>
      </w:r>
      <w:r>
        <w:rPr>
          <w:color w:val="000000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1) </w:t>
      </w:r>
      <w:bookmarkStart w:id="2" w:name="__DdeLink__15675_2923982009"/>
      <w:r>
        <w:rPr>
          <w:color w:val="000000"/>
          <w:sz w:val="28"/>
          <w:szCs w:val="28"/>
          <w:lang w:eastAsia="ru-RU"/>
        </w:rPr>
        <w:t>постановление и договор на размещение объекта ли</w:t>
      </w:r>
      <w:r>
        <w:rPr>
          <w:sz w:val="28"/>
          <w:szCs w:val="28"/>
          <w:lang w:eastAsia="ru-RU"/>
        </w:rPr>
        <w:t>бо письменный отказ</w:t>
      </w:r>
      <w:bookmarkEnd w:id="2"/>
      <w:r>
        <w:rPr>
          <w:sz w:val="28"/>
          <w:szCs w:val="28"/>
          <w:lang w:eastAsia="ru-RU"/>
        </w:rPr>
        <w:t xml:space="preserve"> в форме электронного документа, подписанное</w:t>
      </w:r>
      <w:r>
        <w:rPr>
          <w:rFonts w:eastAsia="Calibri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2) </w:t>
      </w:r>
      <w:r>
        <w:rPr>
          <w:color w:val="000000"/>
          <w:sz w:val="28"/>
          <w:szCs w:val="28"/>
          <w:lang w:eastAsia="ru-RU"/>
        </w:rPr>
        <w:t xml:space="preserve">постановление и договор на размещение </w:t>
      </w:r>
      <w:r>
        <w:rPr>
          <w:sz w:val="28"/>
          <w:szCs w:val="28"/>
          <w:lang w:eastAsia="ru-RU"/>
        </w:rPr>
        <w:t>объекта либо письменный отказ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3) </w:t>
      </w:r>
      <w:r>
        <w:rPr>
          <w:color w:val="000000"/>
          <w:sz w:val="28"/>
          <w:szCs w:val="28"/>
          <w:lang w:eastAsia="ru-RU"/>
        </w:rPr>
        <w:t>постановление, договор на размещение</w:t>
      </w:r>
      <w:r>
        <w:rPr>
          <w:color w:val="00A933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объекта либо письменный отказ </w:t>
      </w:r>
      <w:r>
        <w:rPr>
          <w:sz w:val="28"/>
          <w:szCs w:val="28"/>
        </w:rPr>
        <w:t>на бумажном носителе.</w:t>
      </w:r>
    </w:p>
    <w:p>
      <w:pPr>
        <w:pStyle w:val="Normal"/>
        <w:suppressAutoHyphens w:val="false"/>
        <w:ind w:firstLine="709"/>
        <w:jc w:val="both"/>
        <w:rPr/>
      </w:pPr>
      <w:r>
        <w:rPr/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2.4 Срок предоставления муниципальной услуги,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jc w:val="center"/>
        <w:rPr>
          <w:rFonts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2.4.1. Срок предоставления муниципальной услуги составляет </w:t>
      </w:r>
      <w:r>
        <w:rPr>
          <w:rFonts w:eastAsia="DejaVu Sans" w:cs="DejaVu Sans"/>
          <w:color w:val="00000A"/>
          <w:kern w:val="2"/>
          <w:sz w:val="28"/>
          <w:szCs w:val="28"/>
          <w:lang w:val="ru-RU" w:eastAsia="ru-RU" w:bidi="hi-IN"/>
        </w:rPr>
        <w:t xml:space="preserve">не более 30 </w:t>
      </w:r>
      <w:r>
        <w:rPr>
          <w:sz w:val="28"/>
          <w:szCs w:val="28"/>
          <w:lang w:eastAsia="ru-RU"/>
        </w:rPr>
        <w:t>рабочих дня со дня регистрации заявления.</w:t>
      </w:r>
    </w:p>
    <w:p>
      <w:pPr>
        <w:pStyle w:val="Normal"/>
        <w:ind w:firstLine="709"/>
        <w:jc w:val="both"/>
        <w:rPr/>
      </w:pPr>
      <w:r>
        <w:rPr/>
        <w:t xml:space="preserve">2.4.2. </w:t>
      </w:r>
      <w:r>
        <w:rPr>
          <w:sz w:val="28"/>
          <w:szCs w:val="28"/>
        </w:rPr>
        <w:t>Срок приостановления предоставления муниципальной услуги</w:t>
      </w:r>
      <w:r>
        <w:rPr>
          <w:color w:val="000000"/>
          <w:sz w:val="28"/>
          <w:szCs w:val="28"/>
        </w:rPr>
        <w:t xml:space="preserve"> законодательством </w:t>
      </w:r>
      <w:r>
        <w:rPr>
          <w:sz w:val="28"/>
          <w:szCs w:val="28"/>
        </w:rPr>
        <w:t xml:space="preserve">Российской Федерации и законодательством Краснодарского края </w:t>
      </w:r>
      <w:r>
        <w:rPr>
          <w:color w:val="000000"/>
          <w:sz w:val="28"/>
          <w:szCs w:val="28"/>
        </w:rPr>
        <w:t>не предусмотрен.</w:t>
      </w:r>
    </w:p>
    <w:p>
      <w:pPr>
        <w:pStyle w:val="ConsPlusNormal"/>
        <w:ind w:firstLine="709"/>
        <w:jc w:val="both"/>
        <w:rPr/>
      </w:pPr>
      <w:r>
        <w:rPr/>
        <w:t>2.4.3. Срок выдачи (направления) документов, являющихся результатом предоставления муниципальной услуги, составляет три рабочих дня (для постановления и письменного отказа со дня их принятия) и один рабочий день для договора.</w:t>
      </w:r>
    </w:p>
    <w:p>
      <w:pPr>
        <w:pStyle w:val="ConsPlusNormal"/>
        <w:ind w:firstLine="709"/>
        <w:jc w:val="both"/>
        <w:rPr/>
      </w:pPr>
      <w:r>
        <w:rPr/>
        <w:t>В случае принятия решения об отказе в заключении договора на размещение объекта, заявителю направляется письмо течение трех рабочих дней со дня его подписания.</w:t>
      </w:r>
    </w:p>
    <w:p>
      <w:pPr>
        <w:pStyle w:val="Normal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2.5. Нормативные правовые акты, </w:t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регулирующие предоставление муниципальной услуги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firstLine="709"/>
        <w:jc w:val="both"/>
        <w:rPr>
          <w:rFonts w:cs="Times New Roman"/>
          <w:color w:val="0070C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color w:val="000000"/>
          <w:sz w:val="28"/>
          <w:szCs w:val="28"/>
          <w:lang w:eastAsia="ar-SA"/>
        </w:rPr>
        <w:t xml:space="preserve">- в Федеральном реестре </w:t>
      </w:r>
      <w:hyperlink r:id="rId2">
        <w:r>
          <w:rPr>
            <w:rFonts w:eastAsia="Lucida Sans Unicode" w:cs="Times New Roman" w:ascii="Times New Roman" w:hAnsi="Times New Roman"/>
            <w:b w:val="false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color w:val="000000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- на Едином портале  </w:t>
      </w:r>
      <w:hyperlink r:id="rId3">
        <w:r>
          <w:rPr>
            <w:rFonts w:cs="Times New Roman"/>
            <w:color w:val="000000"/>
            <w:sz w:val="28"/>
            <w:szCs w:val="28"/>
            <w:lang w:bidi="ar-SA"/>
          </w:rPr>
          <w:t>http://www.gosuslugi.ru</w:t>
        </w:r>
      </w:hyperlink>
      <w:r>
        <w:rPr>
          <w:rFonts w:cs="Times New Roman"/>
          <w:color w:val="000000"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- на Региональном портале </w:t>
      </w:r>
      <w:hyperlink r:id="rId4">
        <w:r>
          <w:rPr>
            <w:rFonts w:cs="Times New Roman"/>
            <w:color w:val="000000"/>
            <w:sz w:val="28"/>
            <w:szCs w:val="28"/>
          </w:rPr>
          <w:t>http://pgu.krasnodar.ru</w:t>
        </w:r>
      </w:hyperlink>
      <w:r>
        <w:rPr>
          <w:rFonts w:cs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cs="Times New Roman"/>
          <w:b/>
          <w:b/>
          <w:color w:val="FF0000"/>
        </w:rPr>
      </w:pPr>
      <w:r>
        <w:rPr>
          <w:rFonts w:cs="Times New Roman"/>
          <w:b/>
          <w:color w:val="FF0000"/>
        </w:rPr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2.6. </w:t>
      </w:r>
      <w:r>
        <w:rPr>
          <w:rFonts w:cs="Times New Roman"/>
          <w:b w:val="false"/>
          <w:bCs w:val="false"/>
          <w:sz w:val="28"/>
          <w:szCs w:val="28"/>
        </w:rPr>
        <w:t>Исчерпывающий перечень документов,</w:t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>необходимых 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    </w:t>
      </w:r>
    </w:p>
    <w:p>
      <w:pPr>
        <w:pStyle w:val="Normal"/>
        <w:ind w:firstLine="709"/>
        <w:jc w:val="center"/>
        <w:rPr>
          <w:rFonts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2.6.1. Для получения муниципальной услуги заявителем представляются следующие документы: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1. Письменное заявление </w:t>
      </w:r>
      <w:r>
        <w:rPr>
          <w:sz w:val="28"/>
          <w:szCs w:val="28"/>
          <w:shd w:fill="FFFFFF" w:val="clear"/>
        </w:rPr>
        <w:t xml:space="preserve">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(по </w:t>
      </w:r>
      <w:r>
        <w:rPr>
          <w:color w:val="000000"/>
          <w:sz w:val="28"/>
          <w:szCs w:val="28"/>
        </w:rPr>
        <w:t>рекомендуемой</w:t>
      </w:r>
      <w:r>
        <w:rPr>
          <w:sz w:val="28"/>
          <w:szCs w:val="28"/>
          <w:shd w:fill="FFFFFF" w:val="clear"/>
        </w:rPr>
        <w:t xml:space="preserve"> форме согласно приложению № 1 к Регламенту, </w:t>
      </w:r>
      <w:r>
        <w:rPr>
          <w:rFonts w:cs="Times New Roman"/>
          <w:color w:val="000000"/>
          <w:sz w:val="28"/>
          <w:szCs w:val="28"/>
        </w:rPr>
        <w:t>образец заполнения заявления представлен в приложении № 2 к Регламенту</w:t>
      </w:r>
      <w:r>
        <w:rPr>
          <w:sz w:val="28"/>
          <w:szCs w:val="28"/>
          <w:shd w:fill="FFFFFF" w:val="clear"/>
        </w:rPr>
        <w:t>).</w:t>
      </w:r>
    </w:p>
    <w:p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highlight w:val="white"/>
          <w:shd w:fill="FFFFFF" w:val="clear"/>
        </w:rPr>
        <w:t xml:space="preserve">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 </w:t>
      </w:r>
    </w:p>
    <w:p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highlight w:val="white"/>
          <w:shd w:fill="FFFFFF" w:val="clear"/>
        </w:rPr>
        <w:t>3.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(приложение к Регламенту             № 4);</w:t>
      </w:r>
    </w:p>
    <w:p>
      <w:pPr>
        <w:pStyle w:val="Standard"/>
        <w:ind w:firstLine="709"/>
        <w:jc w:val="both"/>
        <w:rPr>
          <w:color w:val="000000"/>
        </w:rPr>
      </w:pPr>
      <w:r>
        <w:rPr>
          <w:rFonts w:eastAsia="DejaVu Sans" w:cs="Times New Roman"/>
          <w:color w:val="000000"/>
          <w:kern w:val="2"/>
          <w:sz w:val="28"/>
          <w:szCs w:val="28"/>
          <w:highlight w:val="white"/>
          <w:shd w:fill="FFFFFF" w:val="clear"/>
          <w:lang w:eastAsia="zh-CN" w:bidi="hi-IN"/>
        </w:rPr>
        <w:t>4</w:t>
      </w:r>
      <w:r>
        <w:rPr>
          <w:rFonts w:cs="Times New Roman"/>
          <w:color w:val="000000"/>
          <w:sz w:val="28"/>
          <w:szCs w:val="28"/>
          <w:highlight w:val="white"/>
          <w:shd w:fill="FFFFFF" w:val="clear"/>
        </w:rPr>
        <w:t>. Материалы проектной документации, подготовленные с учетом положений постановления Правительства Российской Федерации  от 16 февраля 2008 № 87 «О составе разделов проектной документации и требованиях к их содержанию»:</w:t>
      </w:r>
    </w:p>
    <w:p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highlight w:val="white"/>
          <w:shd w:fill="FFFFFF" w:val="clear"/>
        </w:rPr>
        <w:t>а) схема планировочной организации территории или земельного участка, необходимых для размещения объекта, архитектурные решения — для объектов, указанных в  подпунктах 1-6, 8 и 9 пункта 2.2.1.2 настоящего Регламента;</w:t>
      </w:r>
    </w:p>
    <w:p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highlight w:val="white"/>
          <w:shd w:fill="FFFFFF" w:val="clear"/>
        </w:rPr>
        <w:t>б) пояснительная записка, содержащая сведения об объекте с указанием наименования, назначения, основных технико-экономических характеристик, местоположения начального и конечного пунктов линейного объекта;</w:t>
      </w:r>
    </w:p>
    <w:p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в) технологические и конструктивные решения линейного объекта - для объектов, указанных в подпункте 2.2.1.2 пункта 2.2 настоящего административного регламента.</w:t>
      </w:r>
    </w:p>
    <w:p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2.6.2. К заявлению о заключении договора на 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могут быть приложены:</w:t>
      </w:r>
    </w:p>
    <w:p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1) кадастровая выписка о земельном участке или кадастровый паспорт земельного участка;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2) выписка из Единого государственного реестра прав на недвижимое имущество и сделок с ними о зарегистрированных правах на земельный участок, а также на расположенные в границах такого земельного участка объекты (в случае, если на земельном участке расположены объекты капитального строительства)</w:t>
      </w:r>
      <w:r>
        <w:rPr>
          <w:rFonts w:cs="Times New Roman"/>
          <w:color w:val="000000"/>
          <w:sz w:val="28"/>
          <w:szCs w:val="28"/>
        </w:rPr>
        <w:t xml:space="preserve">, в случае если </w:t>
      </w:r>
      <w:r>
        <w:rPr>
          <w:rFonts w:cs="Times New Roman"/>
          <w:color w:val="000000"/>
          <w:sz w:val="28"/>
          <w:szCs w:val="28"/>
          <w:lang w:eastAsia="ru-RU"/>
        </w:rPr>
        <w:t>права не зарегистрированы в Едином государственном реестре недвижимости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;</w:t>
      </w:r>
    </w:p>
    <w:p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3) копия лицензии на пользование недрами и схема размещения объекта на земельном участке в границах горного отвода для разработки месторождения полезных ископаемых - для объектов, указанных в подпункте 7 пункта 2.2.1.2 настоящего Регламента.</w:t>
      </w:r>
    </w:p>
    <w:p>
      <w:pPr>
        <w:pStyle w:val="ConsPlusNormal"/>
        <w:ind w:firstLine="709"/>
        <w:jc w:val="both"/>
        <w:rPr/>
      </w:pPr>
      <w:r>
        <w:rPr/>
        <w:t>2.6.3. 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Normal"/>
        <w:ind w:firstLine="709"/>
        <w:jc w:val="both"/>
        <w:rPr>
          <w:b/>
          <w:b/>
          <w:color w:val="FF0000"/>
          <w:sz w:val="28"/>
          <w:szCs w:val="28"/>
          <w:shd w:fill="FFFFFF" w:val="clear"/>
          <w:lang w:eastAsia="ar-SA"/>
        </w:rPr>
      </w:pPr>
      <w:r>
        <w:rPr>
          <w:sz w:val="28"/>
          <w:szCs w:val="28"/>
        </w:rPr>
        <w:t>2.6.</w:t>
      </w:r>
      <w:r>
        <w:rPr>
          <w:rFonts w:eastAsia="DejaVu Sans" w:cs="DejaVu Sans"/>
          <w:color w:val="00000A"/>
          <w:kern w:val="2"/>
          <w:sz w:val="28"/>
          <w:szCs w:val="28"/>
          <w:lang w:eastAsia="zh-CN" w:bidi="hi-IN"/>
        </w:rPr>
        <w:t>4</w:t>
      </w:r>
      <w:r>
        <w:rPr>
          <w:sz w:val="28"/>
          <w:szCs w:val="28"/>
        </w:rPr>
        <w:t xml:space="preserve">. </w:t>
      </w:r>
      <w:r>
        <w:rPr>
          <w:b w:val="false"/>
          <w:bCs w:val="false"/>
          <w:color w:val="000000"/>
          <w:sz w:val="28"/>
          <w:szCs w:val="28"/>
        </w:rPr>
        <w:t xml:space="preserve">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 использования Единого и Регионального портала </w:t>
      </w:r>
      <w:r>
        <w:rPr>
          <w:b w:val="false"/>
          <w:bCs w:val="false"/>
          <w:color w:val="000000"/>
          <w:sz w:val="28"/>
          <w:szCs w:val="28"/>
          <w:highlight w:val="white"/>
          <w:shd w:fill="FFFFFF" w:val="clear"/>
          <w:lang w:eastAsia="ar-SA"/>
        </w:rPr>
        <w:t>в форме электронного документа, подписанного электронной подписью.</w:t>
      </w:r>
    </w:p>
    <w:p>
      <w:pPr>
        <w:pStyle w:val="Normal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2.6.5. </w:t>
      </w:r>
      <w:r>
        <w:rPr>
          <w:color w:val="000000"/>
          <w:sz w:val="28"/>
          <w:szCs w:val="28"/>
          <w:shd w:fill="auto" w:val="clear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Normal"/>
        <w:ind w:firstLine="709"/>
        <w:jc w:val="both"/>
        <w:rPr>
          <w:rFonts w:cs="Times New Roman"/>
          <w:b w:val="false"/>
          <w:b w:val="false"/>
          <w:bCs w:val="false"/>
          <w:color w:val="000000" w:themeColor="text1"/>
          <w:sz w:val="28"/>
          <w:szCs w:val="28"/>
          <w:shd w:fill="auto" w:val="clear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  <w:shd w:fill="auto" w:val="clear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2.7.</w:t>
      </w:r>
      <w:r>
        <w:rPr>
          <w:rFonts w:cs="Times New Roman"/>
          <w:b w:val="false"/>
          <w:bCs w:val="false"/>
          <w:sz w:val="28"/>
          <w:szCs w:val="28"/>
        </w:rPr>
        <w:t xml:space="preserve"> Исчерпывающий перечень документов,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>
      <w:pPr>
        <w:pStyle w:val="Normal"/>
        <w:ind w:firstLine="709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1) сведения из </w:t>
      </w:r>
      <w:hyperlink r:id="rId5">
        <w:r>
          <w:rPr>
            <w:rFonts w:cs="Times New Roman"/>
            <w:color w:val="000000"/>
            <w:sz w:val="28"/>
            <w:szCs w:val="28"/>
          </w:rPr>
          <w:t>Единого государственного реестра индивидуальных предпринимателей</w:t>
        </w:r>
      </w:hyperlink>
      <w:r>
        <w:rPr>
          <w:rFonts w:cs="Times New Roman"/>
          <w:color w:val="000000"/>
          <w:sz w:val="28"/>
          <w:szCs w:val="28"/>
        </w:rPr>
        <w:t xml:space="preserve"> в случае, если заявителем является крестьянское (фермерское) хозяйство;</w:t>
      </w:r>
    </w:p>
    <w:p>
      <w:pPr>
        <w:pStyle w:val="23"/>
        <w:tabs>
          <w:tab w:val="clear" w:pos="708"/>
          <w:tab w:val="left" w:pos="2842" w:leader="none"/>
        </w:tabs>
        <w:spacing w:before="0" w:after="0"/>
        <w:ind w:firstLine="709"/>
        <w:rPr>
          <w:color w:val="000000"/>
        </w:rPr>
      </w:pPr>
      <w:r>
        <w:rPr>
          <w:rFonts w:eastAsia="Calibri"/>
          <w:color w:val="000000"/>
          <w:sz w:val="28"/>
          <w:szCs w:val="28"/>
        </w:rPr>
        <w:t>2) сведения из Единого государственного реестра юридических лиц в случае, если заявителем является юридическое лицо;</w:t>
      </w:r>
    </w:p>
    <w:p>
      <w:pPr>
        <w:pStyle w:val="23"/>
        <w:tabs>
          <w:tab w:val="clear" w:pos="708"/>
          <w:tab w:val="left" w:pos="2842" w:leader="none"/>
        </w:tabs>
        <w:spacing w:before="0" w:after="0"/>
        <w:ind w:firstLine="709"/>
        <w:rPr>
          <w:color w:val="000000"/>
        </w:rPr>
      </w:pPr>
      <w:r>
        <w:rPr>
          <w:rFonts w:eastAsia="Calibri"/>
          <w:color w:val="000000"/>
          <w:sz w:val="28"/>
          <w:szCs w:val="28"/>
        </w:rPr>
        <w:t xml:space="preserve">3) </w:t>
      </w:r>
      <w:r>
        <w:rPr>
          <w:rFonts w:eastAsia="Calibri" w:cs="Times New Roman"/>
          <w:color w:val="000000"/>
          <w:kern w:val="2"/>
          <w:sz w:val="28"/>
          <w:szCs w:val="28"/>
          <w:lang w:eastAsia="zh-CN" w:bidi="ar-SA"/>
        </w:rPr>
        <w:t>информацию</w:t>
      </w:r>
      <w:r>
        <w:rPr>
          <w:rFonts w:eastAsia="Calibri"/>
          <w:color w:val="000000"/>
          <w:sz w:val="28"/>
          <w:szCs w:val="28"/>
        </w:rPr>
        <w:t xml:space="preserve"> о соответствии размещения объекта документам территориального планирования и градостроительного зонирования;</w:t>
      </w:r>
    </w:p>
    <w:p>
      <w:pPr>
        <w:pStyle w:val="23"/>
        <w:tabs>
          <w:tab w:val="clear" w:pos="708"/>
          <w:tab w:val="left" w:pos="2842" w:leader="none"/>
        </w:tabs>
        <w:spacing w:before="0" w:after="0"/>
        <w:ind w:firstLine="709"/>
        <w:rPr>
          <w:color w:val="000000"/>
        </w:rPr>
      </w:pPr>
      <w:r>
        <w:rPr>
          <w:rFonts w:eastAsia="Calibri"/>
          <w:color w:val="000000"/>
          <w:sz w:val="28"/>
          <w:szCs w:val="28"/>
        </w:rPr>
        <w:t>4) сведения о наличии или отсутствии возражений относительно размещения объекта на землях или земельных участках;</w:t>
      </w:r>
    </w:p>
    <w:p>
      <w:pPr>
        <w:pStyle w:val="23"/>
        <w:tabs>
          <w:tab w:val="clear" w:pos="708"/>
          <w:tab w:val="left" w:pos="2842" w:leader="none"/>
        </w:tabs>
        <w:spacing w:before="0" w:after="0"/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5) информацию о местоположении земель или земельного участка (части земельного участка) для размещения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-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регионального значения. </w:t>
      </w:r>
    </w:p>
    <w:p>
      <w:pPr>
        <w:pStyle w:val="23"/>
        <w:tabs>
          <w:tab w:val="clear" w:pos="708"/>
          <w:tab w:val="left" w:pos="2842" w:leader="none"/>
        </w:tabs>
        <w:spacing w:before="0" w:after="0"/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 w:cs="Times New Roman"/>
          <w:color w:val="000000"/>
          <w:kern w:val="2"/>
          <w:sz w:val="28"/>
          <w:szCs w:val="28"/>
          <w:lang w:eastAsia="zh-CN" w:bidi="ar-SA"/>
        </w:rPr>
        <w:t>В</w:t>
      </w:r>
      <w:r>
        <w:rPr>
          <w:rFonts w:eastAsia="Calibri"/>
          <w:color w:val="000000"/>
          <w:sz w:val="28"/>
          <w:szCs w:val="28"/>
        </w:rPr>
        <w:t xml:space="preserve">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территории: </w:t>
      </w:r>
    </w:p>
    <w:p>
      <w:pPr>
        <w:pStyle w:val="23"/>
        <w:tabs>
          <w:tab w:val="clear" w:pos="708"/>
          <w:tab w:val="left" w:pos="2842" w:leader="none"/>
        </w:tabs>
        <w:spacing w:before="0" w:after="0"/>
        <w:ind w:firstLine="709"/>
        <w:rPr>
          <w:color w:val="000000"/>
        </w:rPr>
      </w:pPr>
      <w:r>
        <w:rPr>
          <w:rFonts w:eastAsia="Calibri"/>
          <w:color w:val="000000"/>
          <w:sz w:val="28"/>
          <w:szCs w:val="28"/>
        </w:rPr>
        <w:t>-  копия лицензии на пользование недрами и схема размещения объекта на земельном участке в границах горного отвода для разработки месторождения полезных ископаемых - для объектов, указанных в подпункте 7 пункта 2.6.1 настоящего Регламента.</w:t>
      </w:r>
    </w:p>
    <w:p>
      <w:pPr>
        <w:pStyle w:val="23"/>
        <w:tabs>
          <w:tab w:val="clear" w:pos="708"/>
          <w:tab w:val="left" w:pos="2842" w:leader="none"/>
        </w:tabs>
        <w:spacing w:before="0" w:after="0"/>
        <w:ind w:firstLine="709"/>
        <w:rPr/>
      </w:pPr>
      <w:r>
        <w:rPr>
          <w:rFonts w:eastAsia="Calibri"/>
          <w:color w:val="000000"/>
          <w:sz w:val="28"/>
          <w:szCs w:val="28"/>
        </w:rPr>
        <w:t>2.7.3. Непредставление заявителем документов, предусмотренных пунктом 2.7.2. настоящего подраздела, не является основанием для отказа в предоставлении муниципальной услуги.</w:t>
      </w:r>
    </w:p>
    <w:p>
      <w:pPr>
        <w:pStyle w:val="23"/>
        <w:tabs>
          <w:tab w:val="clear" w:pos="708"/>
          <w:tab w:val="left" w:pos="2842" w:leader="none"/>
        </w:tabs>
        <w:spacing w:before="0" w:after="0"/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2.8.1.</w:t>
      </w:r>
      <w:r>
        <w:rPr>
          <w:lang w:eastAsia="en-US"/>
        </w:rPr>
        <w:t xml:space="preserve"> При предоставлении муниципальной услуги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отраслевая организация </w:t>
      </w:r>
      <w:r>
        <w:rPr>
          <w:color w:val="000000"/>
          <w:lang w:eastAsia="en-US"/>
        </w:rPr>
        <w:t>Уполномоченного органа, ответственн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ая</w:t>
      </w:r>
      <w:r>
        <w:rPr>
          <w:color w:val="000000"/>
          <w:lang w:eastAsia="en-US"/>
        </w:rPr>
        <w:t xml:space="preserve"> за организацию работы по предоставлению муниципальной услуг, </w:t>
      </w:r>
      <w:r>
        <w:rPr>
          <w:color w:val="000000"/>
        </w:rPr>
        <w:t xml:space="preserve"> </w:t>
      </w:r>
      <w:r>
        <w:rPr/>
        <w:t>не вправе требовать от заявителя:</w:t>
      </w:r>
    </w:p>
    <w:p>
      <w:pPr>
        <w:pStyle w:val="ConsPlusNormal"/>
        <w:ind w:firstLine="709"/>
        <w:jc w:val="both"/>
        <w:rPr/>
      </w:pPr>
      <w:r>
        <w:rPr/>
        <w:t>представления документов и информации или осуществления действий, кроме прохождения идентификации и аутентификации в соответствии с нормативными правовыми актами Российской Федерации, предоставление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информации, </w:t>
      </w:r>
      <w:r>
        <w:rPr>
          <w:color w:val="000000" w:themeColor="text1"/>
        </w:rPr>
        <w:t xml:space="preserve">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</w:t>
      </w:r>
      <w:r>
        <w:rPr/>
        <w:t xml:space="preserve">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</w:t>
      </w:r>
      <w:r>
        <w:rPr>
          <w:rStyle w:val="4"/>
          <w:rFonts w:eastAsia="Times New Roman"/>
        </w:rPr>
        <w:t>(далее - Федеральный закон № 210)</w:t>
      </w:r>
      <w:r>
        <w:rPr/>
        <w:t>;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осуществления действий, в том числе согласований, необходимых для получения муниципальной услуги и связанные с обращением в иные 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Краснодарского края;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>
      <w:pPr>
        <w:pStyle w:val="ConsPlusNormal"/>
        <w:ind w:firstLine="709"/>
        <w:jc w:val="both"/>
        <w:rPr/>
      </w:pPr>
      <w:r>
        <w:rPr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ConsPlusNormal"/>
        <w:ind w:firstLine="709"/>
        <w:jc w:val="both"/>
        <w:rPr/>
      </w:pPr>
      <w:r>
        <w:rPr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ConsPlusNormal"/>
        <w:ind w:firstLine="709"/>
        <w:jc w:val="both"/>
        <w:rPr/>
      </w:pPr>
      <w:r>
        <w:rPr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>
      <w:pPr>
        <w:pStyle w:val="ConsPlusNormal"/>
        <w:ind w:firstLine="709"/>
        <w:jc w:val="both"/>
        <w:rPr/>
      </w:pPr>
      <w:r>
        <w:rPr/>
        <w:t>Запрещено отказывать заявителю:</w:t>
      </w:r>
    </w:p>
    <w:p>
      <w:pPr>
        <w:pStyle w:val="ConsPlusNormal"/>
        <w:ind w:firstLine="709"/>
        <w:jc w:val="both"/>
        <w:rPr/>
      </w:pPr>
      <w:r>
        <w:rPr/>
        <w:t>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открытой и доступной форме в Интернете на официальном сайте, на Едином портале и Региональном портале.</w:t>
      </w:r>
    </w:p>
    <w:p>
      <w:pPr>
        <w:pStyle w:val="ConsPlusNormal"/>
        <w:ind w:firstLine="709"/>
        <w:jc w:val="both"/>
        <w:rPr/>
      </w:pPr>
      <w:r>
        <w:rPr/>
        <w:t>в предоставлении муниципальной услуги, в случае, если заявление и документы 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открытой и доступной форме в Интернете на официальном сайте, на Едином портале и Региональном портале.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2.8.2. </w:t>
      </w:r>
      <w:r>
        <w:rPr>
          <w:sz w:val="28"/>
          <w:szCs w:val="28"/>
        </w:rPr>
        <w:t>При предоставлении муниципальных услуг 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2). несоблюдение установленных законом условий признания действительности электронной подписи;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color w:val="000000"/>
          <w:sz w:val="28"/>
          <w:szCs w:val="28"/>
        </w:rPr>
        <w:t xml:space="preserve"> отсутствие документа, удостоверяющего права (полномочия) представителя заявителя, в случае подачи заявления представителем заявителя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u w:val="single"/>
        </w:rPr>
        <w:t>для физических лиц, индивидуальных предпринимателей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- 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u w:val="single"/>
        </w:rPr>
        <w:t>для юридических лиц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</w:t>
      </w:r>
      <w:r>
        <w:rPr>
          <w:sz w:val="28"/>
          <w:szCs w:val="28"/>
          <w:lang w:eastAsia="ru-RU"/>
        </w:rPr>
        <w:t xml:space="preserve"> 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4) непредставление заявителем документов, обязанность предоставить которых возложена на него, или предоставление </w:t>
      </w:r>
      <w:r>
        <w:rPr>
          <w:rStyle w:val="FontStyle39"/>
          <w:sz w:val="28"/>
          <w:szCs w:val="28"/>
        </w:rPr>
        <w:t>неполного комплекта документов, указанного в пункте 2.6 Раздела 2 Административного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2.9.2. </w:t>
      </w: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 xml:space="preserve"> либо работник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firstLine="709"/>
        <w:jc w:val="center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suppressAutoHyphens w:val="false"/>
        <w:ind w:firstLine="709"/>
        <w:jc w:val="both"/>
        <w:rPr>
          <w:b/>
          <w:b/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2.10.2. </w:t>
      </w:r>
      <w:r>
        <w:rPr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обращение (в письменном виде) заявителя с просьбой о прекращении муниципальной услуги.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Calibri" w:cs="Times New Roman"/>
          <w:sz w:val="28"/>
          <w:szCs w:val="28"/>
        </w:rPr>
        <w:t>в) земельный участок, на котором планируется размещение объекта, предоставлен физическому или юридическому лицу;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Calibri" w:cs="Times New Roman"/>
          <w:sz w:val="28"/>
          <w:szCs w:val="28"/>
        </w:rPr>
        <w:t>г) размещение объекта не соответствует документам территориального планирования, градостроительного зонирования, требованиям нормативных документов, в том числе в области обеспечения безопасности дорожного движения;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Calibri" w:cs="Times New Roman"/>
          <w:sz w:val="28"/>
          <w:szCs w:val="28"/>
        </w:rPr>
        <w:t>д) вид объекта, указанного в заявлении, не соответствует видам объектов, установленным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г. № 1300;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Calibri" w:cs="Times New Roman"/>
          <w:sz w:val="28"/>
          <w:szCs w:val="28"/>
        </w:rPr>
        <w:t>е) получена информация от органа, осуществляющего полномочия по предоставлению земельного участка, предназначенного для размещения объекта, о наличии обоснованных возражений относительно размещения объекта на соответствующих землях или земельном участке;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Calibri" w:cs="Times New Roman"/>
          <w:sz w:val="28"/>
          <w:szCs w:val="28"/>
        </w:rPr>
        <w:t>ж) опубликовано извещение о проведении аукциона по продаже земельного участка, испрашиваемого для размещения объекта, или аукциона на право заключения договора аренды такого земельного участка;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Calibri" w:cs="Times New Roman"/>
          <w:sz w:val="28"/>
          <w:szCs w:val="28"/>
        </w:rPr>
        <w:t>з) в отношении земельного участка, испрашиваемого для размещения объекта, принято решение о предварительном согласовании его предоставления, срок действия которого не истек;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и) размещение объекта, а также деятельность, связанная с эксплуатацией такого объекта, не соответствует установленному режиму использования особо охраняемых природных территорий или иных территорий, сопряженных с использованием рекреационных ресурсов, водных объектов;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Calibri" w:cs="Times New Roman"/>
          <w:sz w:val="28"/>
          <w:szCs w:val="28"/>
        </w:rPr>
        <w:t>к) в отношении испрашиваемого к размещению объекта имеется ранее поступившее заявление от другого лица, отвечающее требованиям, предъявляемым к форме и содержанию заявления, а также с приложенными документами, являющимися необходимыми и обязательными для предоставления муниципальной услуги.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2.11. Перечень услуг, которые являются необходимыми и обязательными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ind w:firstLine="708"/>
        <w:jc w:val="center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2.11.1 Услуга, которая является необходимой и обязательной для предоставления муниципальной услуги, и предоставляется организациями, участвующими в предоставлении муниципальной услуги: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- предоставление схемы границ предполагаемых к использованию земель или части земельного участка на кадастровом и топографическом плане  на территории муниципального образования Кореновский район.</w:t>
      </w:r>
    </w:p>
    <w:p>
      <w:pPr>
        <w:pStyle w:val="Normal"/>
        <w:ind w:firstLine="708"/>
        <w:jc w:val="center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ConsPlus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firstLine="709"/>
        <w:jc w:val="both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ConsPlusNormal"/>
        <w:ind w:firstLine="709"/>
        <w:jc w:val="both"/>
        <w:rPr/>
      </w:pPr>
      <w:r>
        <w:rPr/>
        <w:t xml:space="preserve">2.12.1. Государственная пошлина или иная плата за предоставление муниципальной услуги не взимается. </w:t>
      </w:r>
    </w:p>
    <w:p>
      <w:pPr>
        <w:pStyle w:val="22"/>
        <w:shd w:val="clear" w:color="auto" w:fill="auto"/>
        <w:ind w:firstLine="709"/>
        <w:jc w:val="both"/>
        <w:rPr>
          <w:strike/>
          <w:color w:val="C00000"/>
          <w:sz w:val="24"/>
          <w:szCs w:val="24"/>
          <w:lang w:val="ru-RU"/>
        </w:rPr>
      </w:pPr>
      <w:r>
        <w:rPr>
          <w:strike/>
          <w:color w:val="C00000"/>
          <w:sz w:val="24"/>
          <w:szCs w:val="24"/>
          <w:lang w:val="ru-RU"/>
        </w:rPr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jc w:val="center"/>
        <w:rPr>
          <w:b w:val="false"/>
          <w:b w:val="false"/>
          <w:bCs w:val="false"/>
          <w:i/>
          <w:i/>
          <w:u w:val="single"/>
        </w:rPr>
      </w:pPr>
      <w:r>
        <w:rPr>
          <w:b w:val="false"/>
          <w:bCs w:val="false"/>
          <w:i/>
          <w:u w:val="single"/>
        </w:rPr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2.13.1. При предоставлении муниципальной услуги предусмотрена плата за</w:t>
      </w:r>
      <w:r>
        <w:rPr/>
        <w:t xml:space="preserve"> </w:t>
      </w:r>
      <w:r>
        <w:rPr>
          <w:rFonts w:cs="Times New Roman"/>
          <w:sz w:val="28"/>
          <w:szCs w:val="28"/>
          <w:lang w:eastAsia="ru-RU"/>
        </w:rPr>
        <w:t>предоставление схемы границ предполагаемых к использованию земель или части земельного участка на кадастровом и топографическом плане на территории муниципального образования Кореновский район.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Плата за оказание услуг, которые являются необходимыми и обязательными для предоставления муниципальных услуг, определяется стоимостью услуги субъекта, оказывающего услугу в соответствие с рыночными условиями.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Заявители вправе самостоятельно выбирать субъект, исполняющий услуги, которые являются необходимыми и обязательными для предоставления муниципальных услуг администрацией муниципального образования Кореновский район.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2.14. Максимальный срок ожидания в очереди</w:t>
      </w:r>
    </w:p>
    <w:p>
      <w:pPr>
        <w:pStyle w:val="ConsPlus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firstLine="709"/>
        <w:jc w:val="both"/>
        <w:rPr/>
      </w:pPr>
      <w:r>
        <w:rPr/>
        <w:t xml:space="preserve">2.14.1. 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Normal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ConsPlus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2.15. Срок и порядок регистрации запроса заявителя</w:t>
      </w:r>
    </w:p>
    <w:p>
      <w:pPr>
        <w:pStyle w:val="ConsPlus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 Регистрация поступившего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 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 Срок регистрации заявления о предоставлении муниципальной услуги и (или) документов (содержащихся в них сведений), поданных в том числе посредством </w:t>
      </w:r>
      <w:r>
        <w:rPr>
          <w:color w:val="000000"/>
          <w:sz w:val="28"/>
          <w:szCs w:val="28"/>
        </w:rPr>
        <w:t>Единого</w:t>
      </w:r>
      <w:r>
        <w:rPr>
          <w:sz w:val="28"/>
          <w:szCs w:val="28"/>
        </w:rPr>
        <w:t xml:space="preserve"> и Регионального портала не может превышать двадцати минут.</w:t>
      </w:r>
    </w:p>
    <w:p>
      <w:pPr>
        <w:pStyle w:val="Normal"/>
        <w:ind w:firstLine="709"/>
        <w:jc w:val="both"/>
        <w:rPr>
          <w:bCs/>
          <w:strike/>
          <w:color w:val="C00000"/>
          <w:lang w:eastAsia="ar-SA"/>
        </w:rPr>
      </w:pPr>
      <w:r>
        <w:rPr>
          <w:bCs/>
          <w:strike/>
          <w:color w:val="C00000"/>
          <w:lang w:eastAsia="ar-SA"/>
        </w:rPr>
      </w:r>
    </w:p>
    <w:p>
      <w:pPr>
        <w:pStyle w:val="ConsPlus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2.16. </w:t>
      </w:r>
      <w:r>
        <w:rPr>
          <w:rFonts w:eastAsia="Times New Roman"/>
          <w:b w:val="false"/>
          <w:bCs w:val="fals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.16.1. Информация о графике (режиме) работы размещается при входе в  здание, в котором осуществляется деятельность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или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структурного подразделения Уполномоченного органа, ответственного за организацию работы по предоставлению муниципальной услуг</w:t>
      </w:r>
      <w:r>
        <w:rPr>
          <w:color w:val="000000"/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2.16.2. Здание, в котором предоставляется муниципальная услуга оборудуется входом, обеспечивающим свободный доступ Заявителей в помещения.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Уполномоченном органе или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структурном подразделении Уполномоченного органа, </w:t>
      </w:r>
      <w:r>
        <w:rPr>
          <w:rFonts w:eastAsia="Calibri" w:cs="Times New Roman"/>
          <w:color w:val="000000"/>
          <w:sz w:val="28"/>
          <w:szCs w:val="28"/>
          <w:lang w:eastAsia="ru-RU"/>
        </w:rPr>
        <w:t>Должностное лицо структурного подразделения</w:t>
      </w:r>
      <w:r>
        <w:rPr>
          <w:color w:val="000000"/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2.16.4.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Times New Roman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color w:val="000000"/>
          <w:sz w:val="28"/>
          <w:szCs w:val="28"/>
        </w:rPr>
        <w:t>для заполнения запросов о предоставлении муниципальной услуги</w:t>
      </w:r>
      <w:r>
        <w:rPr>
          <w:color w:val="000000"/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color w:val="000000"/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2.16.7. Места </w:t>
      </w:r>
      <w:r>
        <w:rPr>
          <w:rFonts w:eastAsia="Times New Roman"/>
          <w:color w:val="000000"/>
        </w:rPr>
        <w:t>для заполнения запросов о предоставлении муниципальной услуги</w:t>
      </w:r>
      <w:r>
        <w:rPr>
          <w:color w:val="000000"/>
        </w:rPr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2.16.11. Рабочее место должностного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DejaVu Sans" w:cs="DejaVu Sans"/>
          <w:color w:val="000000"/>
          <w:kern w:val="2"/>
          <w:sz w:val="28"/>
          <w:szCs w:val="28"/>
          <w:u w:val="none"/>
          <w:lang w:eastAsia="zh-CN" w:bidi="hi-IN"/>
        </w:rPr>
        <w:t>У</w:t>
      </w:r>
      <w:r>
        <w:rPr>
          <w:color w:val="000000"/>
          <w:sz w:val="28"/>
          <w:szCs w:val="28"/>
          <w:u w:val="none"/>
        </w:rPr>
        <w:t>полномоченного органа,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предоставляющего муниципальную услугу (далее – Должностное лицо), </w:t>
      </w:r>
      <w:r>
        <w:rPr>
          <w:color w:val="000000"/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2.16.12. </w:t>
      </w:r>
      <w:r>
        <w:rPr>
          <w:color w:val="000000"/>
          <w:sz w:val="28"/>
          <w:szCs w:val="28"/>
        </w:rPr>
        <w:t>Должностные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обеспечиваются идентификационными карточками (бэйджами) и (или) настольными табличками.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37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2.17. Показатели доступности и качества муниципальной услуги,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«Об организации предоставления государственных и муниципальных услуг»</w:t>
      </w:r>
    </w:p>
    <w:p>
      <w:pPr>
        <w:pStyle w:val="Normal"/>
        <w:ind w:firstLine="737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2.17.1. 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rFonts w:eastAsia="Times New Roman"/>
          <w:color w:val="000000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rFonts w:eastAsia="Times New Roman"/>
          <w:color w:val="000000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color w:val="000000"/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color w:val="000000"/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color w:val="000000"/>
          <w:sz w:val="28"/>
          <w:szCs w:val="28"/>
          <w:lang w:eastAsia="ru-RU"/>
        </w:rPr>
        <w:t xml:space="preserve">при предоставлении муниципальной услуги и их продолжительность;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своевременное рассмотрение документов, представленных Заявителем, в случае необходимости – с участием Заявителя;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rPr>
          <w:color w:val="000000"/>
        </w:rPr>
      </w:pPr>
      <w:r>
        <w:rPr>
          <w:color w:val="000000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 Единого и Регионального портала.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2.17.2. </w:t>
      </w:r>
      <w:r>
        <w:rPr>
          <w:color w:val="000000"/>
          <w:sz w:val="28"/>
          <w:szCs w:val="28"/>
          <w:lang w:eastAsia="ru-RU"/>
        </w:rPr>
        <w:t>Критерии оценки качества предоставления муниципальной услуги, предоставляемой в электронном виде: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доступность информации о порядке предоставления муниципальной услуги;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доступность электронных форм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муниципальной услуги;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время ожидания ответа на подачу заявления;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время предоставления муниципальной услуги;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color w:val="000000"/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color w:val="000000"/>
          <w:sz w:val="28"/>
          <w:szCs w:val="28"/>
        </w:rPr>
        <w:t>не более двух раз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color w:val="000000"/>
          <w:sz w:val="28"/>
          <w:szCs w:val="28"/>
        </w:rPr>
        <w:t xml:space="preserve"> неограниченное количество раз.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uppressAutoHyphens w:val="false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Уполномоченным органом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rFonts w:eastAsia="Times New Roman"/>
          <w:color w:val="000000"/>
        </w:rPr>
        <w:t>2.17.5. При предоставлении муниципальной услуги с использованием информационно-коммуникационных технологий Единого и Регионального портала.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Заявителю обеспечивается возможность: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приема и регистрации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 </w:t>
      </w:r>
      <w:r>
        <w:rPr>
          <w:color w:val="000000"/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в соответствии со статьей 15.1 Федерального закона </w:t>
      </w:r>
      <w:r>
        <w:rPr>
          <w:iCs/>
          <w:color w:val="000000"/>
          <w:sz w:val="28"/>
          <w:szCs w:val="28"/>
        </w:rPr>
        <w:t>от 27 июля 2010 г.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 раздела «Стандарт предоставления государственной (муниципальной) услуги» (далее – комплексный запрос).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Normal"/>
        <w:ind w:firstLine="709"/>
        <w:jc w:val="center"/>
        <w:rPr>
          <w:rFonts w:cs="Times New Roman"/>
          <w:color w:val="ED7D31"/>
          <w:sz w:val="28"/>
          <w:szCs w:val="28"/>
          <w:highlight w:val="white"/>
        </w:rPr>
      </w:pPr>
      <w:r>
        <w:rPr>
          <w:rFonts w:cs="Times New Roman"/>
          <w:color w:val="ED7D31"/>
          <w:sz w:val="28"/>
          <w:szCs w:val="28"/>
          <w:highlight w:val="whit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 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2.18.1. 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8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08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бумажном носителе в </w:t>
      </w:r>
      <w:r>
        <w:rPr>
          <w:color w:val="000000"/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 xml:space="preserve">посредством почтовой связи </w:t>
      </w:r>
      <w:r>
        <w:rPr>
          <w:color w:val="000000"/>
          <w:sz w:val="28"/>
          <w:szCs w:val="28"/>
        </w:rPr>
        <w:t>с уведомлением о вручении;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форме электронных документов с использованием информационно-телекоммуникационных технологий, включая использование </w:t>
      </w:r>
      <w:r>
        <w:rPr/>
        <w:t xml:space="preserve"> </w:t>
      </w:r>
      <w:r>
        <w:rPr>
          <w:color w:val="000000"/>
          <w:sz w:val="28"/>
          <w:szCs w:val="28"/>
        </w:rPr>
        <w:t>Единого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Регионального портала.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2.18.2. МФЦ при обращении Заявителя за предоставлением муниципальной услуги осуществляют: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</w:r>
      <w:r>
        <w:rPr>
          <w:color w:val="000000"/>
          <w:sz w:val="28"/>
          <w:szCs w:val="28"/>
          <w:lang w:eastAsia="ru-RU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</w:t>
      </w:r>
      <w:r>
        <w:rPr>
          <w:rFonts w:eastAsia="Calibri"/>
          <w:color w:val="000000"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2.18.3. При направлении заявлений и документов в электронной форме с использованием </w:t>
      </w:r>
      <w:r>
        <w:rPr>
          <w:color w:val="000000"/>
          <w:sz w:val="28"/>
          <w:szCs w:val="28"/>
        </w:rPr>
        <w:t xml:space="preserve">Единого или Регионального портала юридическими лицами заявление и документы должны быть подписаны усиленной </w:t>
      </w:r>
      <w:r>
        <w:fldChar w:fldCharType="begin"/>
      </w:r>
      <w:r>
        <w:rPr>
          <w:sz w:val="28"/>
          <w:szCs w:val="28"/>
          <w:color w:val="000000"/>
        </w:rPr>
        <w:instrText> HYPERLINK "http://mobileonline.garant.ru/" \l "/document/12184522/entry/54"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/>
          <w:sz w:val="28"/>
          <w:szCs w:val="28"/>
        </w:rPr>
        <w:t xml:space="preserve">квалифицированной </w:t>
      </w:r>
      <w:r>
        <w:rPr>
          <w:sz w:val="28"/>
          <w:szCs w:val="28"/>
          <w:color w:val="000000"/>
        </w:rPr>
        <w:fldChar w:fldCharType="end"/>
      </w:r>
      <w:r>
        <w:rPr>
          <w:sz w:val="28"/>
          <w:szCs w:val="28"/>
        </w:rPr>
        <w:t xml:space="preserve">электронной подписью в соответствии с требованиями </w:t>
      </w:r>
      <w:r>
        <w:fldChar w:fldCharType="begin"/>
      </w:r>
      <w:r>
        <w:rPr>
          <w:sz w:val="28"/>
          <w:szCs w:val="28"/>
        </w:rPr>
        <w:instrText> HYPERLINK "http://mobileonline.garant.ru/" \l "/document/12184522/entry/0"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6 апреля 2011 г. № 63-ФЗ «Об электронной подписи» и постановления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Normal"/>
        <w:tabs>
          <w:tab w:val="clear" w:pos="708"/>
          <w:tab w:val="left" w:pos="4270" w:leader="none"/>
        </w:tabs>
        <w:ind w:firstLine="709"/>
        <w:jc w:val="both"/>
        <w:rPr/>
      </w:pPr>
      <w:r>
        <w:rPr>
          <w:rFonts w:eastAsia="Tahoma"/>
          <w:sz w:val="28"/>
          <w:szCs w:val="28"/>
          <w:lang w:eastAsia="ru-RU"/>
        </w:rPr>
        <w:t>Заявитель - физическое лицо вправе использовать простую электронную подпись в случае, предусмотренном пунктом 2</w:t>
      </w:r>
      <w:r>
        <w:rPr>
          <w:rFonts w:eastAsia="Tahoma"/>
          <w:sz w:val="28"/>
          <w:szCs w:val="28"/>
          <w:vertAlign w:val="superscript"/>
          <w:lang w:eastAsia="ru-RU"/>
        </w:rPr>
        <w:t xml:space="preserve">1 </w:t>
      </w:r>
      <w:r>
        <w:rPr>
          <w:rFonts w:eastAsia="Tahoma"/>
          <w:sz w:val="28"/>
          <w:szCs w:val="28"/>
          <w:lang w:eastAsia="ru-RU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</w:t>
      </w:r>
      <w:r>
        <w:rPr>
          <w:sz w:val="28"/>
          <w:szCs w:val="28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</w:t>
      </w:r>
      <w:r>
        <w:rPr>
          <w:rFonts w:eastAsia="Tahoma"/>
          <w:sz w:val="28"/>
          <w:szCs w:val="28"/>
          <w:lang w:eastAsia="ru-RU"/>
        </w:rPr>
        <w:t>, Заявитель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ind w:firstLine="709"/>
        <w:jc w:val="both"/>
        <w:rPr>
          <w:rFonts w:cs="Times New Roman"/>
          <w:strike/>
          <w:color w:val="C00000"/>
          <w:highlight w:val="white"/>
        </w:rPr>
      </w:pPr>
      <w:r>
        <w:rPr>
          <w:rFonts w:cs="Times New Roman"/>
          <w:strike/>
          <w:color w:val="C00000"/>
          <w:highlight w:val="white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3. Состав, последовательность и сроки выполнения административных процедур (действий), требования к порядку их выполнения,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в том числе особенности выполнения 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прием (регистрация)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запрос документов, указанных в </w:t>
      </w:r>
      <w:hyperlink r:id="rId6">
        <w:r>
          <w:rPr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в рамках межведомственного взаимодействия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либо отказ в предоставлении государственной услуги;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передача курьером пакета документов из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</w:t>
      </w:r>
      <w:r>
        <w:rPr>
          <w:rFonts w:eastAsia="Calibri"/>
          <w:sz w:val="28"/>
          <w:szCs w:val="28"/>
          <w:lang w:eastAsia="en-US"/>
        </w:rPr>
        <w:t xml:space="preserve">ого органа </w:t>
        <w:br/>
      </w:r>
      <w:r>
        <w:rPr>
          <w:sz w:val="28"/>
          <w:szCs w:val="28"/>
        </w:rPr>
        <w:t>в МФЦ;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>
      <w:pPr>
        <w:pStyle w:val="Normal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709"/>
        <w:jc w:val="both"/>
        <w:rPr>
          <w:b w:val="false"/>
          <w:b w:val="false"/>
          <w:bCs w:val="false"/>
          <w:lang w:eastAsia="ru-RU"/>
        </w:rPr>
      </w:pPr>
      <w:r>
        <w:rPr>
          <w:b w:val="false"/>
          <w:bCs w:val="false"/>
          <w:lang w:eastAsia="ru-RU"/>
        </w:rPr>
      </w:r>
    </w:p>
    <w:p>
      <w:pPr>
        <w:pStyle w:val="ConsPlus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3.2. Описание последовательности действий выполнения</w:t>
      </w:r>
    </w:p>
    <w:p>
      <w:pPr>
        <w:pStyle w:val="ConsPlus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административных процедур (действий) осуществляемых администрацией</w:t>
      </w:r>
      <w:r>
        <w:rPr>
          <w:b w:val="false"/>
          <w:bCs w:val="false"/>
          <w:color w:val="000000"/>
          <w:shd w:fill="FFFFFF" w:val="clear"/>
          <w:lang w:eastAsia="en-US"/>
        </w:rPr>
        <w:t xml:space="preserve"> муниципального образования Кореновский район</w:t>
      </w:r>
      <w:r>
        <w:rPr>
          <w:b w:val="false"/>
          <w:bCs w:val="false"/>
        </w:rPr>
        <w:t xml:space="preserve"> </w:t>
      </w:r>
    </w:p>
    <w:p>
      <w:pPr>
        <w:pStyle w:val="Normal"/>
        <w:ind w:firstLine="709"/>
        <w:jc w:val="both"/>
        <w:rPr>
          <w:b w:val="false"/>
          <w:b w:val="false"/>
          <w:bCs w:val="false"/>
          <w:lang w:eastAsia="ru-RU"/>
        </w:rPr>
      </w:pPr>
      <w:r>
        <w:rPr>
          <w:b w:val="false"/>
          <w:bCs w:val="false"/>
          <w:lang w:eastAsia="ru-RU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3.2.1. </w:t>
      </w:r>
      <w:r>
        <w:rPr>
          <w:rFonts w:cs="Times New Roman"/>
          <w:sz w:val="28"/>
          <w:szCs w:val="28"/>
        </w:rPr>
        <w:t>Прием (регистрация) заявления и прилагаемых к нему документов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3.2.1.1. Основанием для начала оказания муниципальной услуги «</w:t>
      </w:r>
      <w:r>
        <w:rPr>
          <w:sz w:val="28"/>
          <w:szCs w:val="28"/>
        </w:rPr>
        <w:t>З</w:t>
      </w:r>
      <w:r>
        <w:rPr>
          <w:rFonts w:cs="Times New Roman"/>
          <w:color w:val="000000"/>
          <w:sz w:val="28"/>
          <w:szCs w:val="28"/>
          <w:lang w:eastAsia="ru-RU"/>
        </w:rPr>
        <w:t>аключени</w:t>
      </w:r>
      <w:r>
        <w:rPr>
          <w:sz w:val="28"/>
          <w:szCs w:val="28"/>
        </w:rPr>
        <w:t xml:space="preserve">е </w:t>
      </w:r>
      <w:r>
        <w:rPr>
          <w:rFonts w:cs="Times New Roman"/>
          <w:color w:val="000000"/>
          <w:sz w:val="28"/>
          <w:szCs w:val="28"/>
          <w:lang w:eastAsia="ru-RU"/>
        </w:rPr>
        <w:t>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 является подача заявления о принятии решения о заключении договора 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Уполномоченный орган,</w:t>
      </w:r>
      <w:r>
        <w:rPr>
          <w:rFonts w:eastAsia="Calibri" w:cs="Times New Roman"/>
          <w:b/>
          <w:bCs/>
          <w:color w:val="2A6099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по форме согласно Приложению № 3 к настоящему Регламенту, с приложением документов, указанных в пунктах  2.6 настоящего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а также документами, указанными в </w:t>
      </w:r>
      <w:hyperlink r:id="rId7">
        <w:r>
          <w:rPr>
            <w:color w:val="000000"/>
            <w:sz w:val="28"/>
            <w:szCs w:val="28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представленными Заявителем по его инициативе самостоятельно, или поступление заявления и документов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color w:val="000000"/>
          <w:sz w:val="28"/>
          <w:szCs w:val="28"/>
          <w:lang w:eastAsia="ru-RU"/>
        </w:rPr>
        <w:t>из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3.2.1.2. Заявление и документы могут быть направлены в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  <w:lang w:eastAsia="ru-RU"/>
        </w:rPr>
        <w:t>по почте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уведомлением о вручении</w:t>
      </w:r>
      <w:r>
        <w:rPr>
          <w:rFonts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cs="Times New Roman"/>
          <w:sz w:val="28"/>
          <w:szCs w:val="28"/>
          <w:lang w:eastAsia="ru-RU"/>
        </w:rPr>
        <w:t xml:space="preserve">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структурного подразделения Уполномоченного органа, ответственного за организацию работы по предоставлению муниципальной услуг</w:t>
      </w:r>
      <w:r>
        <w:rPr>
          <w:rFonts w:eastAsia="Calibri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(далее - </w:t>
      </w:r>
      <w:r>
        <w:rPr>
          <w:rFonts w:cs="Times New Roman"/>
          <w:color w:val="000000"/>
          <w:sz w:val="28"/>
          <w:szCs w:val="28"/>
          <w:lang w:eastAsia="ru-RU"/>
        </w:rPr>
        <w:t>Должностное лицо структурного подразделения):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8">
        <w:r>
          <w:rPr>
            <w:sz w:val="28"/>
            <w:szCs w:val="28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 документов, указанных в </w:t>
      </w:r>
      <w:hyperlink r:id="rId9">
        <w:r>
          <w:rPr>
            <w:color w:val="000000"/>
            <w:sz w:val="28"/>
            <w:szCs w:val="28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представленных Заявителем по его инициативе самостоятельно;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производит регистрацию заявления и документов, указанных в      </w:t>
      </w:r>
      <w:hyperlink r:id="rId10">
        <w:r>
          <w:rPr>
            <w:sz w:val="28"/>
            <w:szCs w:val="28"/>
          </w:rPr>
          <w:t xml:space="preserve">подразделе </w:t>
        </w:r>
        <w:r>
          <w:rPr>
            <w:color w:val="000000"/>
            <w:sz w:val="28"/>
            <w:szCs w:val="28"/>
          </w:rPr>
          <w:t>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в </w:t>
      </w:r>
      <w:hyperlink r:id="rId11">
        <w:r>
          <w:rPr>
            <w:color w:val="000000"/>
            <w:sz w:val="28"/>
            <w:szCs w:val="28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/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в день их поступления в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12">
        <w:r>
          <w:rPr>
            <w:color w:val="000000"/>
            <w:sz w:val="28"/>
            <w:szCs w:val="28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в </w:t>
      </w:r>
      <w:hyperlink r:id="rId13">
        <w:r>
          <w:rPr>
            <w:color w:val="000000"/>
            <w:sz w:val="30"/>
            <w:szCs w:val="30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представленных Заявителем по его инициативе самостоятельно, </w:t>
      </w:r>
      <w:r>
        <w:rPr>
          <w:rFonts w:eastAsia="Calibri" w:cs="Times New Roman"/>
          <w:color w:val="000000"/>
          <w:sz w:val="28"/>
          <w:szCs w:val="28"/>
          <w:lang w:eastAsia="ru-RU"/>
        </w:rPr>
        <w:t>должностное лицо структурного подразделения или уполномоченного органа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</w:t>
      </w:r>
      <w:r>
        <w:rPr>
          <w:rFonts w:cs="Times New Roman"/>
          <w:sz w:val="28"/>
          <w:szCs w:val="28"/>
          <w:lang w:eastAsia="ru-RU"/>
        </w:rPr>
        <w:t>ную подпись, инициалы, фамилию, дату заверения, а оригиналы документов возвращает Заявителю;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выдает расписку-уведомление о приеме (регистрации) документов, указанных в </w:t>
      </w:r>
      <w:hyperlink r:id="rId14">
        <w:r>
          <w:rPr>
            <w:color w:val="000000"/>
            <w:sz w:val="28"/>
            <w:szCs w:val="28"/>
          </w:rPr>
          <w:t>подраздела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самостоятельно. </w:t>
      </w:r>
    </w:p>
    <w:p>
      <w:pPr>
        <w:pStyle w:val="Normal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color w:val="00B050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>При направлении документов по почте, направляет извещение о дате получения (регистрации) указанных документов не поз</w:t>
      </w:r>
      <w:r>
        <w:rPr>
          <w:rFonts w:cs="Times New Roman"/>
          <w:color w:val="000000"/>
          <w:sz w:val="28"/>
          <w:szCs w:val="28"/>
          <w:lang w:eastAsia="ru-RU"/>
        </w:rPr>
        <w:t>днее чем через один рабочий день с даты их получения (регистрации) по почте.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15">
        <w:r>
          <w:rPr>
            <w:sz w:val="28"/>
            <w:szCs w:val="28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16">
        <w:r>
          <w:rPr>
            <w:sz w:val="28"/>
            <w:szCs w:val="28"/>
          </w:rPr>
          <w:t>подраздела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>принимает решение об отказе</w:t>
      </w:r>
      <w:r>
        <w:rPr>
          <w:rFonts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rFonts w:cs="Times New Roman"/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suppressAutoHyphens w:val="false"/>
        <w:ind w:firstLine="709"/>
        <w:jc w:val="both"/>
        <w:rPr>
          <w:color w:val="FF0000"/>
        </w:rPr>
      </w:pPr>
      <w:r>
        <w:rPr>
          <w:rFonts w:cs="Times New Roman"/>
          <w:sz w:val="28"/>
          <w:szCs w:val="28"/>
          <w:lang w:eastAsia="ru-RU"/>
        </w:rPr>
        <w:t xml:space="preserve">3.2.1.4. Максимальный срок выполнения административной процедуры </w:t>
      </w:r>
      <w:r>
        <w:rPr>
          <w:rFonts w:cs="Times New Roman"/>
          <w:color w:val="000000"/>
          <w:sz w:val="28"/>
          <w:szCs w:val="28"/>
          <w:lang w:eastAsia="ru-RU"/>
        </w:rPr>
        <w:t>составляет не более 1 рабочего дня.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3.2.1.5.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прием (регистрацию)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>
        <w:rPr>
          <w:rFonts w:cs="Times New Roman"/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3.2.1.8. Способом фиксации результата административной процедуры является регистрация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>заявления о предоставлении муниципальной услуги и прилагаемых к нему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  <w:lang w:eastAsia="ru-RU"/>
        </w:rPr>
        <w:t xml:space="preserve">3.2.2. Запрос документов, указанных в </w:t>
      </w:r>
      <w:hyperlink r:id="rId17">
        <w:r>
          <w:rPr>
            <w:sz w:val="28"/>
            <w:szCs w:val="28"/>
          </w:rPr>
          <w:t>подразделе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в рамках межведомственного взаимодействия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18">
        <w:r>
          <w:rPr>
            <w:sz w:val="28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3.2.2.2.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Должностное лицо структурного подразделения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запрашива</w:t>
      </w:r>
      <w:r>
        <w:rPr>
          <w:rFonts w:cs="Times New Roman"/>
          <w:sz w:val="28"/>
          <w:szCs w:val="28"/>
          <w:lang w:eastAsia="ru-RU"/>
        </w:rPr>
        <w:t>ет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cs="Times New Roman"/>
          <w:color w:val="auto"/>
          <w:sz w:val="28"/>
          <w:szCs w:val="28"/>
          <w:lang w:eastAsia="ru-RU"/>
        </w:rPr>
        <w:t xml:space="preserve">течение 2 </w:t>
      </w:r>
      <w:r>
        <w:rPr>
          <w:rFonts w:cs="Times New Roman"/>
          <w:color w:val="000000"/>
          <w:sz w:val="28"/>
          <w:szCs w:val="28"/>
          <w:lang w:eastAsia="ru-RU"/>
        </w:rPr>
        <w:t>рабочих дней с д</w:t>
      </w:r>
      <w:r>
        <w:rPr>
          <w:rFonts w:cs="Times New Roman"/>
          <w:sz w:val="28"/>
          <w:szCs w:val="28"/>
          <w:lang w:eastAsia="ru-RU"/>
        </w:rPr>
        <w:t xml:space="preserve">аты приема (регистрации) заявления документы, указанные в </w:t>
      </w:r>
      <w:hyperlink r:id="rId19">
        <w:r>
          <w:rPr>
            <w:sz w:val="28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</w:t>
      </w:r>
      <w:r>
        <w:rPr>
          <w:rFonts w:cs="Times New Roman"/>
          <w:color w:val="000000"/>
          <w:sz w:val="28"/>
          <w:szCs w:val="28"/>
          <w:lang w:eastAsia="ru-RU"/>
        </w:rPr>
        <w:t>.3. Должностное лицо структурного подразделения подготавливает и направляет в рамках межведомственного информационно</w:t>
      </w:r>
      <w:r>
        <w:rPr>
          <w:rFonts w:cs="Times New Roman"/>
          <w:sz w:val="28"/>
          <w:szCs w:val="28"/>
          <w:lang w:eastAsia="ru-RU"/>
        </w:rPr>
        <w:t>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№ 210-ФЗ.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0">
        <w:r>
          <w:rPr/>
          <w:t>электронной подписи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сотрудников, в том числе посредством электронных сервисов, внесенных в единый реестр систем межведомственного электронного взаимодействия (далее –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СМЭВ), либо на бумажном носителе, подписанном уполномоченным </w:t>
      </w:r>
      <w:r>
        <w:rPr>
          <w:rFonts w:eastAsia="Calibri" w:cs="Times New Roman"/>
          <w:color w:val="000000"/>
          <w:sz w:val="28"/>
          <w:szCs w:val="28"/>
          <w:lang w:eastAsia="ru-RU"/>
        </w:rPr>
        <w:t>Должностным лицом структурного подразделения</w:t>
      </w:r>
      <w:r>
        <w:rPr>
          <w:rFonts w:cs="Times New Roman"/>
          <w:color w:val="000000"/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По межведомственным запросам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структурного подразделения Уполномоченного органа, ответственного за организацию работы по предоставлению муниципальной услуг, </w:t>
      </w:r>
      <w:r>
        <w:rPr>
          <w:rFonts w:cs="Times New Roman"/>
          <w:color w:val="000000"/>
          <w:sz w:val="28"/>
          <w:szCs w:val="28"/>
        </w:rPr>
        <w:t xml:space="preserve">документы,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указанные в </w:t>
      </w:r>
      <w:hyperlink r:id="rId21">
        <w:r>
          <w:rPr>
            <w:color w:val="000000"/>
            <w:sz w:val="28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раздела 2 Регламента</w:t>
      </w:r>
      <w:r>
        <w:rPr>
          <w:rFonts w:cs="Times New Roman"/>
          <w:color w:val="000000"/>
          <w:sz w:val="28"/>
          <w:szCs w:val="28"/>
        </w:rPr>
        <w:t>, предоставляются в срок не позднее 5 рабочих дней со дня получения соответствующего межведомственного запроса.</w:t>
      </w:r>
    </w:p>
    <w:p>
      <w:pPr>
        <w:pStyle w:val="12"/>
        <w:tabs>
          <w:tab w:val="clear" w:pos="708"/>
          <w:tab w:val="left" w:pos="2842" w:leader="none"/>
        </w:tabs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fill="FFFFFF" w:val="clear"/>
        </w:rPr>
        <w:t xml:space="preserve">Срок предоставления ответов на запросы по </w:t>
      </w:r>
      <w:r>
        <w:rPr>
          <w:color w:val="000000"/>
          <w:sz w:val="28"/>
          <w:szCs w:val="28"/>
          <w:lang w:eastAsia="ru-RU"/>
        </w:rPr>
        <w:t xml:space="preserve">государственному кадастровому учету и государственной регистрации прав на объекты недвижимости) </w:t>
      </w:r>
      <w:r>
        <w:rPr>
          <w:color w:val="000000"/>
          <w:sz w:val="28"/>
          <w:szCs w:val="28"/>
          <w:shd w:fill="FFFFFF" w:val="clear"/>
        </w:rPr>
        <w:t>не должен превышать 2 (</w:t>
      </w:r>
      <w:r>
        <w:rPr>
          <w:color w:val="000000"/>
          <w:sz w:val="28"/>
          <w:szCs w:val="28"/>
          <w:lang w:eastAsia="ru-RU"/>
        </w:rPr>
        <w:t>два) рабочих дня со дня поступления межведомственного запроса в орган или организацию, предоставляющие документ и информацию.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3.2.2.5. Максимальный срок выполнения административной процедуры составляет </w:t>
      </w:r>
      <w:r>
        <w:rPr>
          <w:rFonts w:eastAsia="DejaVu Sans" w:cs="Times New Roman"/>
          <w:color w:val="000000"/>
          <w:kern w:val="2"/>
          <w:sz w:val="28"/>
          <w:szCs w:val="28"/>
          <w:lang w:val="ru-RU" w:eastAsia="ru-RU" w:bidi="hi-IN"/>
        </w:rPr>
        <w:t>пять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рабочих дней.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3.2.2.6.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, </w:t>
      </w:r>
      <w:r>
        <w:rPr>
          <w:rFonts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3.2.2.9. </w:t>
      </w:r>
      <w:r>
        <w:rPr>
          <w:rFonts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  <w:lang w:eastAsia="ru-RU"/>
        </w:rPr>
        <w:t xml:space="preserve">3.2.3. </w:t>
      </w:r>
      <w:r>
        <w:rPr>
          <w:rFonts w:cs="Times New Roman"/>
          <w:sz w:val="28"/>
          <w:szCs w:val="28"/>
        </w:rPr>
        <w:t>Рассмотрение заявления и прилагаемых к нему документов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2">
        <w:r>
          <w:rPr>
            <w:sz w:val="28"/>
            <w:szCs w:val="28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егламента, а также документов, предусмотренных </w:t>
      </w:r>
      <w:hyperlink r:id="rId23">
        <w:r>
          <w:rPr>
            <w:color w:val="000000"/>
            <w:sz w:val="28"/>
            <w:szCs w:val="28"/>
          </w:rPr>
          <w:t>подразделом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3.2.3.2.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структурного подразделения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осуществляет проверку документов, указанных в </w:t>
      </w:r>
      <w:hyperlink r:id="rId24">
        <w:r>
          <w:rPr>
            <w:color w:val="000000"/>
            <w:sz w:val="28"/>
            <w:szCs w:val="28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25">
        <w:r>
          <w:rPr>
            <w:color w:val="000000"/>
            <w:sz w:val="28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/>
          <w:color w:val="000000"/>
          <w:sz w:val="28"/>
          <w:szCs w:val="28"/>
          <w:lang w:eastAsia="ru-RU"/>
        </w:rPr>
        <w:t>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3.2.3.3. Максимальный срок выполнения административной процедуры составляет пять рабочих дней.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3.2.3.4.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26">
        <w:r>
          <w:rPr>
            <w:sz w:val="28"/>
            <w:szCs w:val="28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а также документов, предусмотренных </w:t>
      </w:r>
      <w:hyperlink r:id="rId27">
        <w:r>
          <w:rPr>
            <w:color w:val="000000"/>
            <w:sz w:val="28"/>
            <w:szCs w:val="28"/>
          </w:rPr>
          <w:t>подразделом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требова</w:t>
      </w:r>
      <w:r>
        <w:rPr>
          <w:rFonts w:cs="Times New Roman"/>
          <w:sz w:val="28"/>
          <w:szCs w:val="28"/>
          <w:lang w:eastAsia="ru-RU"/>
        </w:rPr>
        <w:t xml:space="preserve">ниям законодательства, регулирующего предоставление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3.2.3.6. Результатом административной процедуры является осуществление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проверки документов, указанных в </w:t>
      </w:r>
      <w:hyperlink r:id="rId28">
        <w:r>
          <w:rPr>
            <w:color w:val="000000"/>
            <w:sz w:val="28"/>
            <w:szCs w:val="28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29">
        <w:r>
          <w:rPr>
            <w:color w:val="000000"/>
            <w:sz w:val="28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на предмет соответствия законодательству, регулирующему предоставления муниципальной услуги.</w:t>
      </w:r>
    </w:p>
    <w:p>
      <w:pPr>
        <w:pStyle w:val="Normal"/>
        <w:numPr>
          <w:ilvl w:val="0"/>
          <w:numId w:val="0"/>
        </w:numPr>
        <w:spacing w:lineRule="auto" w:line="216"/>
        <w:ind w:left="0" w:firstLine="709"/>
        <w:jc w:val="both"/>
        <w:outlineLvl w:val="1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3.2.3.7. Способом фиксации результата административной процедуры является </w:t>
      </w:r>
      <w:r>
        <w:rPr>
          <w:color w:val="000000"/>
          <w:sz w:val="28"/>
          <w:szCs w:val="28"/>
        </w:rPr>
        <w:t xml:space="preserve">внесение в журнал регистрации заявления и  полного комплекта документов, предусмотренных </w:t>
      </w:r>
      <w:hyperlink r:id="rId30">
        <w:r>
          <w:rPr>
            <w:color w:val="000000"/>
            <w:sz w:val="28"/>
            <w:szCs w:val="28"/>
          </w:rPr>
          <w:t>подразделом 2.6</w:t>
        </w:r>
      </w:hyperlink>
      <w:r>
        <w:rPr>
          <w:color w:val="000000"/>
          <w:sz w:val="28"/>
          <w:szCs w:val="28"/>
        </w:rPr>
        <w:t xml:space="preserve"> Регламента, а также документов, предусмотренных </w:t>
      </w:r>
      <w:hyperlink r:id="rId31">
        <w:r>
          <w:rPr>
            <w:color w:val="000000"/>
            <w:sz w:val="28"/>
            <w:szCs w:val="28"/>
          </w:rPr>
          <w:t>подразделом 2.7</w:t>
        </w:r>
      </w:hyperlink>
      <w:r>
        <w:rPr>
          <w:color w:val="000000"/>
          <w:sz w:val="28"/>
          <w:szCs w:val="28"/>
        </w:rPr>
        <w:t xml:space="preserve"> Регламента.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bCs/>
        </w:rPr>
      </w:pPr>
      <w:r>
        <w:rPr>
          <w:rFonts w:cs="Times New Roman"/>
          <w:bCs/>
          <w:sz w:val="28"/>
          <w:szCs w:val="28"/>
          <w:lang w:eastAsia="ru-RU"/>
        </w:rPr>
        <w:t>3.2.4. Принятие решения о предоставлении либо об отказе в предоставлении муниципальной услуги</w:t>
      </w:r>
    </w:p>
    <w:p>
      <w:pPr>
        <w:pStyle w:val="Normal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3.2.4.1. Основанием для начала административной процедуры является окончание проверки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документов, указанных в </w:t>
      </w:r>
      <w:hyperlink r:id="rId32">
        <w:r>
          <w:rPr>
            <w:color w:val="000000"/>
            <w:sz w:val="28"/>
            <w:szCs w:val="28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33">
        <w:r>
          <w:rPr>
            <w:color w:val="000000"/>
            <w:sz w:val="28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на предмет соответствия действующему законодательству.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3.2.4.2.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по результатам проверки документов </w:t>
      </w:r>
      <w:r>
        <w:rPr>
          <w:rFonts w:cs="Times New Roman"/>
          <w:sz w:val="28"/>
          <w:szCs w:val="28"/>
          <w:lang w:eastAsia="ru-RU"/>
        </w:rPr>
        <w:t xml:space="preserve">указанных в </w:t>
      </w:r>
      <w:hyperlink r:id="rId34">
        <w:r>
          <w:rPr>
            <w:sz w:val="28"/>
            <w:szCs w:val="28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а, и документов, указанных </w:t>
      </w:r>
      <w:hyperlink r:id="rId35">
        <w:r>
          <w:rPr>
            <w:color w:val="000000"/>
            <w:sz w:val="28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</w:rPr>
        <w:t>в случае наличия оснований для отказа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 предоставлении муниципальной услуги, предусмотренных пунктом 2.10.2 подраздела 2.10 Регламента в течение 10 рабочих дней готовит проект мотивированного отказа в предоставлении муниципальной услуги, обеспечивает его согласование и подписание в установленном в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color w:val="000000"/>
          <w:sz w:val="28"/>
          <w:szCs w:val="28"/>
        </w:rPr>
        <w:t>порядке.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3.2.4.3. </w:t>
      </w:r>
      <w:r>
        <w:rPr>
          <w:rFonts w:cs="Times New Roman"/>
          <w:color w:val="000000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структурного подразделения </w:t>
      </w:r>
      <w:r>
        <w:rPr>
          <w:rFonts w:cs="Times New Roman"/>
          <w:color w:val="000000"/>
          <w:sz w:val="28"/>
          <w:szCs w:val="28"/>
        </w:rPr>
        <w:t xml:space="preserve">по результатам проверки документов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указанных в </w:t>
      </w:r>
      <w:hyperlink r:id="rId36">
        <w:r>
          <w:rPr>
            <w:color w:val="000000"/>
            <w:sz w:val="28"/>
            <w:szCs w:val="28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37">
        <w:r>
          <w:rPr>
            <w:color w:val="000000"/>
            <w:sz w:val="28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 </w:t>
      </w:r>
      <w:r>
        <w:rPr>
          <w:rFonts w:cs="Times New Roman"/>
          <w:color w:val="000000"/>
          <w:sz w:val="28"/>
          <w:szCs w:val="28"/>
        </w:rPr>
        <w:t xml:space="preserve">в случае отсутствия оснований для отказа в предоставлении муниципальной услуги </w:t>
      </w:r>
      <w:r>
        <w:rPr>
          <w:color w:val="000000"/>
          <w:sz w:val="28"/>
          <w:szCs w:val="28"/>
        </w:rPr>
        <w:t xml:space="preserve">готовит проект постановления о принятии решения 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и </w:t>
      </w:r>
      <w:r>
        <w:rPr>
          <w:color w:val="000000"/>
          <w:sz w:val="28"/>
          <w:szCs w:val="28"/>
          <w:shd w:fill="FFFFFF" w:val="clear"/>
        </w:rPr>
        <w:t>обеспечивает его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shd w:fill="FFFFFF" w:val="clear"/>
        </w:rPr>
        <w:t>порядке.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3.2.4.4. Максимальный срок выполнения административной процедуры составляет 1</w:t>
      </w:r>
      <w:r>
        <w:rPr>
          <w:rFonts w:eastAsia="DejaVu Sans" w:cs="Times New Roman"/>
          <w:color w:val="00000A"/>
          <w:kern w:val="2"/>
          <w:sz w:val="28"/>
          <w:szCs w:val="28"/>
          <w:lang w:val="ru-RU" w:eastAsia="ru-RU" w:bidi="hi-IN"/>
        </w:rPr>
        <w:t>5</w:t>
      </w:r>
      <w:r>
        <w:rPr>
          <w:rFonts w:cs="Times New Roman"/>
          <w:sz w:val="28"/>
          <w:szCs w:val="28"/>
          <w:lang w:eastAsia="ru-RU"/>
        </w:rPr>
        <w:t xml:space="preserve"> рабочих дней.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3.2.4.5.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3.2.4.6. </w:t>
      </w:r>
      <w:r>
        <w:rPr>
          <w:rFonts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3.2.4.7.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lang w:eastAsia="ru-RU"/>
        </w:rPr>
        <w:t xml:space="preserve">3.2.4.8.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 xml:space="preserve">регистрация </w:t>
      </w:r>
      <w:r>
        <w:rPr>
          <w:rFonts w:cs="Times New Roman"/>
          <w:sz w:val="28"/>
          <w:szCs w:val="28"/>
          <w:shd w:fill="FFFFFF" w:val="clear"/>
        </w:rPr>
        <w:t>в журнале исходящих документов.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</w:r>
    </w:p>
    <w:p>
      <w:pPr>
        <w:pStyle w:val="Normal"/>
        <w:ind w:firstLine="709"/>
        <w:jc w:val="center"/>
        <w:rPr>
          <w:bCs/>
        </w:rPr>
      </w:pPr>
      <w:r>
        <w:rPr>
          <w:rFonts w:cs="Times New Roman"/>
          <w:bCs/>
          <w:sz w:val="28"/>
          <w:szCs w:val="28"/>
          <w:shd w:fill="FFFFFF" w:val="clear"/>
        </w:rPr>
        <w:t xml:space="preserve">3.2.5. </w:t>
      </w:r>
      <w:r>
        <w:rPr>
          <w:bCs/>
          <w:sz w:val="28"/>
          <w:szCs w:val="28"/>
          <w:lang w:eastAsia="ru-RU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3.2.5.1. Основанием для начала административной процедуры является</w:t>
      </w:r>
      <w:r>
        <w:rPr>
          <w:color w:val="000000"/>
          <w:sz w:val="28"/>
          <w:szCs w:val="28"/>
          <w:shd w:fill="FFFFFF" w:val="clear"/>
        </w:rPr>
        <w:t xml:space="preserve">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shd w:fill="FFFFFF" w:val="clear"/>
        </w:rPr>
        <w:t xml:space="preserve">порядке </w:t>
      </w:r>
      <w:r>
        <w:rPr>
          <w:color w:val="000000"/>
          <w:sz w:val="28"/>
          <w:szCs w:val="28"/>
        </w:rPr>
        <w:t>постановления о принятии решения о заключении договора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3.2.5.2.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Д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олжностное лицо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 xml:space="preserve"> структурного подразделения </w:t>
      </w:r>
      <w:r>
        <w:rPr>
          <w:color w:val="000000"/>
          <w:sz w:val="28"/>
          <w:szCs w:val="28"/>
          <w:highlight w:val="white"/>
        </w:rPr>
        <w:t xml:space="preserve">готовит проект договора и </w:t>
      </w:r>
      <w:r>
        <w:rPr>
          <w:color w:val="000000"/>
          <w:sz w:val="28"/>
          <w:szCs w:val="28"/>
          <w:shd w:fill="FFFFFF" w:val="clear"/>
        </w:rPr>
        <w:t>обеспечивает его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shd w:fill="FFFFFF" w:val="clear"/>
        </w:rPr>
        <w:t>порядке.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3.2.5.3. Максимальный срок выполнения административной процедуры составляет 15 рабочих дней.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3.2.5.4.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>ответственное за</w:t>
      </w:r>
      <w:r>
        <w:rPr>
          <w:color w:val="000000"/>
          <w:sz w:val="28"/>
          <w:szCs w:val="28"/>
          <w:highlight w:val="white"/>
        </w:rPr>
        <w:t xml:space="preserve"> заключение договора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3.2.5.5. </w:t>
      </w:r>
      <w:r>
        <w:rPr>
          <w:rFonts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1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3.2.5.6. Результатом административной процедуры является </w:t>
      </w:r>
      <w:r>
        <w:rPr>
          <w:color w:val="000000"/>
          <w:sz w:val="28"/>
          <w:szCs w:val="28"/>
        </w:rPr>
        <w:t>заключение договора.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lang w:eastAsia="ru-RU"/>
        </w:rPr>
        <w:t xml:space="preserve">3.2.5.7.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 xml:space="preserve">регистрация </w:t>
      </w:r>
      <w:r>
        <w:rPr>
          <w:rFonts w:cs="Times New Roman"/>
          <w:sz w:val="28"/>
          <w:szCs w:val="28"/>
          <w:shd w:fill="FFFFFF" w:val="clear"/>
        </w:rPr>
        <w:t>в журнале исходящих документов.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1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3.2.6. Передача курьером пакета документов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jc w:val="center"/>
        <w:rPr/>
      </w:pPr>
      <w:r>
        <w:rPr>
          <w:rFonts w:eastAsia="Calibri" w:cs="Times New Roman"/>
          <w:sz w:val="28"/>
          <w:szCs w:val="28"/>
          <w:lang w:eastAsia="en-US"/>
        </w:rPr>
        <w:t xml:space="preserve">органа </w:t>
      </w:r>
      <w:r>
        <w:rPr>
          <w:rFonts w:cs="Times New Roman"/>
          <w:sz w:val="28"/>
          <w:szCs w:val="28"/>
        </w:rPr>
        <w:t>в МФЦ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3.2.6.1.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3.2.6.2. Передача документов, являющихся результатом предоставления муниципальной услуги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Передача ответственным должностным лицом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Уполномоченного о</w:t>
      </w:r>
      <w:r>
        <w:rPr>
          <w:rFonts w:eastAsia="Calibri" w:cs="Times New Roman"/>
          <w:sz w:val="28"/>
          <w:szCs w:val="28"/>
          <w:lang w:eastAsia="en-US"/>
        </w:rPr>
        <w:t xml:space="preserve">ргана </w:t>
      </w:r>
      <w:r>
        <w:rPr>
          <w:rFonts w:cs="Times New Roman"/>
          <w:sz w:val="28"/>
          <w:szCs w:val="28"/>
        </w:rPr>
        <w:t xml:space="preserve"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Уполномоченного </w:t>
      </w:r>
      <w:r>
        <w:rPr>
          <w:rFonts w:eastAsia="Calibri" w:cs="Times New Roman"/>
          <w:sz w:val="28"/>
          <w:szCs w:val="28"/>
          <w:lang w:eastAsia="en-US"/>
        </w:rPr>
        <w:t xml:space="preserve">органа </w:t>
      </w:r>
      <w:r>
        <w:rPr>
          <w:rFonts w:cs="Times New Roman"/>
          <w:sz w:val="28"/>
          <w:szCs w:val="28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3.2.6.3. </w:t>
      </w:r>
      <w:r>
        <w:rPr>
          <w:rFonts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3.2.6.4.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3.2.6.5.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3.2.6.6.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3.2.6.7.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 xml:space="preserve">3.2.7. </w:t>
      </w:r>
      <w:r>
        <w:rPr>
          <w:rFonts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3.2.7.1. Основанием для начала административной процедуры является принятие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>решения о предоставлении муниципальной ус</w:t>
      </w:r>
      <w:r>
        <w:rPr>
          <w:rFonts w:cs="Times New Roman"/>
          <w:color w:val="000000"/>
          <w:sz w:val="28"/>
          <w:szCs w:val="28"/>
          <w:lang w:eastAsia="ru-RU"/>
        </w:rPr>
        <w:t>луги либо об отказе в предоставлении муниципальной услуги</w:t>
      </w:r>
      <w:r>
        <w:rPr>
          <w:rFonts w:cs="Times New Roman"/>
          <w:i/>
          <w:color w:val="000000"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3.2.7.2.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структурного подразделения </w:t>
      </w:r>
      <w:r>
        <w:rPr>
          <w:rFonts w:cs="Times New Roman"/>
          <w:color w:val="000000"/>
          <w:sz w:val="28"/>
          <w:szCs w:val="28"/>
        </w:rPr>
        <w:t xml:space="preserve">в течение 3 рабочих дней с момента согласования и подписания проекта мотивированного отказа в предоставлении муниципальной услуги, при </w:t>
      </w:r>
      <w:r>
        <w:rPr>
          <w:rFonts w:cs="Times New Roman"/>
          <w:sz w:val="28"/>
          <w:szCs w:val="28"/>
        </w:rPr>
        <w:t>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3.2.7.3. Максимальный срок выполнения административной процедуры составляет 3 рабочих дня.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3.2.7.4.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</w:t>
      </w:r>
      <w:r>
        <w:rPr>
          <w:rFonts w:cs="Times New Roman"/>
          <w:sz w:val="28"/>
          <w:szCs w:val="28"/>
          <w:lang w:eastAsia="ru-RU"/>
        </w:rPr>
        <w:t>выдачу (направление) Заявителю результата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3.2.7.5. </w:t>
      </w:r>
      <w:r>
        <w:rPr>
          <w:rFonts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наличие </w:t>
      </w:r>
      <w:r>
        <w:rPr>
          <w:rFonts w:cs="Times New Roman"/>
          <w:color w:val="000000"/>
          <w:sz w:val="28"/>
          <w:szCs w:val="28"/>
        </w:rPr>
        <w:t>решения об отказе в предоставлении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3.2.7.6. Результатом административной процедуры является </w:t>
      </w:r>
      <w:r>
        <w:rPr>
          <w:rFonts w:cs="Times New Roman"/>
          <w:sz w:val="28"/>
          <w:szCs w:val="28"/>
        </w:rPr>
        <w:t xml:space="preserve">направление уведомления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3.2.7.7.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>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3.3. Перечень административных процедур (действий) при предоставлении муниципальных услуг в электронной форме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  <w:highlight w:val="lightGray"/>
        </w:rPr>
      </w:pPr>
      <w:r>
        <w:rPr>
          <w:rFonts w:cs="Times New Roman"/>
          <w:b/>
          <w:color w:val="000000" w:themeColor="text1"/>
          <w:sz w:val="28"/>
          <w:szCs w:val="28"/>
          <w:highlight w:val="lightGray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получения заявителем результата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3.4. </w:t>
      </w:r>
      <w:r>
        <w:rPr>
          <w:rFonts w:eastAsia="Calibri" w:cs="Times New Roman"/>
          <w:b w:val="false"/>
          <w:bCs w:val="false"/>
          <w:sz w:val="28"/>
          <w:szCs w:val="28"/>
        </w:rPr>
        <w:t>Порядок осуществления в электронной форме, в том числе</w:t>
        <w:br/>
        <w:t>с использованием Единого портала государственных</w:t>
        <w:br/>
        <w:t xml:space="preserve">и муниципальных услуг (функций), Регионального портала, административных процедур (действий) в соответствии с положениями статьи 10 Федерального закона </w:t>
      </w:r>
      <w:r>
        <w:rPr>
          <w:rFonts w:cs="Times New Roman"/>
          <w:b w:val="false"/>
          <w:bCs w:val="false"/>
          <w:sz w:val="28"/>
          <w:szCs w:val="28"/>
        </w:rPr>
        <w:t>от 27 июля 2010 г. № 210-ФЗ "Об организации предоставления государственных и муниципальных услуг"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3.4.1.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Информация о предоставлении муниципальной услуги размещается на </w:t>
      </w:r>
      <w:r>
        <w:rPr>
          <w:rFonts w:cs="Times New Roman"/>
          <w:color w:val="000000"/>
          <w:sz w:val="28"/>
          <w:szCs w:val="28"/>
        </w:rPr>
        <w:t>Едином и Р</w:t>
      </w:r>
      <w:r>
        <w:rPr>
          <w:rFonts w:cs="Times New Roman"/>
          <w:sz w:val="28"/>
          <w:szCs w:val="28"/>
        </w:rPr>
        <w:t>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и Региональном портале размещается следующая информация: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круг Заявителей;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на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использованием средств Единого и Регионального портала;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Едином и Региональном портале</w:t>
      </w:r>
      <w:r>
        <w:rPr>
          <w:rFonts w:cs="Times New Roman"/>
          <w:i/>
        </w:rPr>
        <w:t xml:space="preserve">  </w:t>
      </w:r>
      <w:r>
        <w:rPr>
          <w:rFonts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и Региональном портале размещаются образцы заполнения электронной формы запроса.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>Регламента,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ж) возможность доступа Заявителя на Региональном портале 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Сформированный и подписанный запрос, и иные документы, указанные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посредством Регионального портала.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/>
          <w:sz w:val="28"/>
          <w:szCs w:val="28"/>
          <w:lang w:eastAsia="ru-RU"/>
        </w:rPr>
        <w:t>в электронной форме заявления и прилагаемых к нему документов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посредством Регионального портала.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>
        <w:rPr>
          <w:rFonts w:eastAsia="Calibri" w:cs="Times New Roman"/>
          <w:sz w:val="28"/>
          <w:szCs w:val="28"/>
          <w:lang w:eastAsia="ru-RU"/>
        </w:rPr>
        <w:t>в личном кабинете.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3.4.4. Прием и регистрация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заявления и прилагаемых к нему документов, направленных Заявителем посредством Единого и Регионального портала.</w:t>
      </w:r>
    </w:p>
    <w:p>
      <w:pPr>
        <w:pStyle w:val="Normal"/>
        <w:suppressAutoHyphens w:val="false"/>
        <w:ind w:firstLine="709"/>
        <w:jc w:val="both"/>
        <w:rPr>
          <w:i/>
          <w:i/>
          <w:iCs/>
          <w:color w:val="C9211E"/>
        </w:rPr>
      </w:pPr>
      <w:r>
        <w:rPr>
          <w:rFonts w:eastAsia="Calibri" w:cs="Times New Roman"/>
          <w:i w:val="false"/>
          <w:iCs w:val="false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i w:val="false"/>
          <w:iCs w:val="false"/>
          <w:color w:val="000000"/>
          <w:sz w:val="28"/>
          <w:szCs w:val="28"/>
        </w:rPr>
        <w:t xml:space="preserve"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    </w:t>
      </w:r>
      <w:r>
        <w:rPr>
          <w:rFonts w:cs="Times New Roman"/>
          <w:i/>
          <w:iCs/>
          <w:color w:val="C9211E"/>
          <w:sz w:val="28"/>
          <w:szCs w:val="28"/>
        </w:rPr>
        <w:t xml:space="preserve"> 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cs="Times New Roman"/>
          <w:sz w:val="28"/>
          <w:szCs w:val="28"/>
        </w:rPr>
        <w:t>Срок регистрации запроса составляет 1 рабочий день.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Предоставление муниципальной услуги начинается с момента 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электронных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При отправке запроса посредством Единого и Регионального портала 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и Регионального портала.</w:t>
      </w:r>
      <w:r>
        <w:rPr>
          <w:rFonts w:cs="Times New Roman"/>
          <w:i/>
        </w:rPr>
        <w:t xml:space="preserve">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После принятия запроса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запросу в личном кабинете Заявителя посредством Единого и Регионального портала присваивается статус, подтверждающий его регистрацию.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проверяется наличие оснований для отказа в приеме запроса, указанных в </w:t>
      </w:r>
      <w:r>
        <w:rPr>
          <w:sz w:val="28"/>
          <w:szCs w:val="28"/>
        </w:rPr>
        <w:t xml:space="preserve">подразделе 2.9 раздела 2 </w:t>
      </w:r>
      <w:r>
        <w:rPr>
          <w:rFonts w:cs="Times New Roman"/>
          <w:sz w:val="28"/>
          <w:szCs w:val="28"/>
        </w:rPr>
        <w:t xml:space="preserve">  Регламента.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уведомлению об отказе в приеме документов.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jc w:val="center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3.4.5.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>
      <w:pPr>
        <w:pStyle w:val="Normal"/>
        <w:ind w:firstLine="709"/>
        <w:jc w:val="both"/>
        <w:rPr>
          <w:rFonts w:cs="Times New Roman"/>
          <w:color w:val="00B050"/>
          <w:sz w:val="28"/>
          <w:szCs w:val="28"/>
        </w:rPr>
      </w:pPr>
      <w:r>
        <w:rPr>
          <w:rFonts w:cs="Times New Roman"/>
          <w:color w:val="00B05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3.4.6.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i/>
          <w:i/>
          <w:iCs/>
          <w:color w:val="C9211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а)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постановление и договор на размещение объекта либо письменный отказ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в форме электронного документа, подписанного уполномоченным должностным лицом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Normal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б) постановление и договор на размещение объекта либо письменный отказ на бумажном носителе, подтверждающего содержание электронного документа, направленного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/>
        </w:rPr>
        <w:t xml:space="preserve">Уполномоченным органом,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в МФЦ;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  <w:u w:val="single"/>
        </w:rPr>
        <w:t>Примечание:</w:t>
      </w:r>
      <w:r>
        <w:rPr>
          <w:rFonts w:cs="Times New Roman"/>
          <w:i/>
          <w:sz w:val="28"/>
          <w:szCs w:val="28"/>
        </w:rPr>
        <w:t xml:space="preserve"> на текущий момент, в связи с отсутствием интеграции </w:t>
      </w:r>
      <w:r>
        <w:rPr>
          <w:rFonts w:cs="Times New Roman"/>
          <w:sz w:val="28"/>
          <w:szCs w:val="28"/>
        </w:rPr>
        <w:t>Реестра Краснодарского края</w:t>
      </w:r>
      <w:r>
        <w:rPr>
          <w:rFonts w:cs="Times New Roman"/>
          <w:i/>
          <w:sz w:val="28"/>
          <w:szCs w:val="28"/>
        </w:rPr>
        <w:t xml:space="preserve"> с системами МФЦ, вариант, описанный </w:t>
        <w:br/>
        <w:t xml:space="preserve">в пункте </w:t>
      </w:r>
      <w:r>
        <w:rPr>
          <w:rFonts w:cs="Times New Roman"/>
          <w:b/>
          <w:i/>
          <w:sz w:val="28"/>
          <w:szCs w:val="28"/>
        </w:rPr>
        <w:t>б)</w:t>
      </w:r>
      <w:r>
        <w:rPr>
          <w:rFonts w:cs="Times New Roman"/>
          <w:i/>
          <w:sz w:val="28"/>
          <w:szCs w:val="28"/>
        </w:rPr>
        <w:t xml:space="preserve"> технически не реализован).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в) постановление и договор на размещение объекта либо письменный отказ на бумажном носителе.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 xml:space="preserve">является уведомление о готовности результата предоставления муниципальной услуги в личном кабинете Заявителя </w:t>
      </w:r>
      <w:r>
        <w:rPr>
          <w:rFonts w:cs="Times New Roman"/>
          <w:sz w:val="28"/>
          <w:szCs w:val="28"/>
          <w:lang w:eastAsia="ru-RU"/>
        </w:rPr>
        <w:t xml:space="preserve">на Едином и </w:t>
      </w:r>
      <w:r>
        <w:rPr>
          <w:rFonts w:cs="Times New Roman"/>
          <w:sz w:val="28"/>
          <w:szCs w:val="28"/>
        </w:rPr>
        <w:t>Региональном портале.</w:t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на Едином и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>
      <w:pPr>
        <w:pStyle w:val="Normal"/>
        <w:ind w:firstLine="709"/>
        <w:jc w:val="both"/>
        <w:rPr>
          <w:rFonts w:cs="Times New Roman"/>
          <w:color w:val="00B05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color w:val="000000"/>
          <w:sz w:val="28"/>
          <w:szCs w:val="28"/>
        </w:rPr>
        <w:t xml:space="preserve">или МФЦ, содержащее сведения о дате, времени и месте приема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 xml:space="preserve">и возможности получить результат предоставления муниципальной услуги либо мотивированный отказ в предоставлении муниципальной услуги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</w:t>
      </w:r>
      <w:r>
        <w:rPr>
          <w:rFonts w:cs="Times New Roman"/>
          <w:sz w:val="28"/>
          <w:szCs w:val="28"/>
          <w:lang w:eastAsia="ru-RU"/>
        </w:rPr>
        <w:t>является обращение Заявителя на Единый и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   Едином и Региональном портале в электронной форме.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3.4.8. Осуществление оценки качества предоставления</w:t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</w:rPr>
        <w:t>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Едином и Региональном портале  в случае формирования запроса о предоставлении муниципальной услуги в электронной форме. 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Регионального портала.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администрации муниципального образования Кореновский район, должностного лица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служащего в соответствии со </w:t>
      </w:r>
      <w:r>
        <w:fldChar w:fldCharType="begin"/>
      </w:r>
      <w:r>
        <w:rPr/>
        <w:instrText> HYPERLINK "http://home.garant.ru/" \l "/document/12177515/entry/1102"</w:instrText>
      </w:r>
      <w:r>
        <w:rPr/>
        <w:fldChar w:fldCharType="separate"/>
      </w:r>
      <w:r>
        <w:rPr/>
        <w:t>статьей 11.2</w:t>
      </w:r>
      <w:r>
        <w:rPr/>
        <w:fldChar w:fldCharType="end"/>
      </w:r>
      <w:r>
        <w:rPr>
          <w:rFonts w:cs="Times New Roman"/>
          <w:sz w:val="28"/>
          <w:szCs w:val="28"/>
        </w:rPr>
        <w:t xml:space="preserve"> Федерального закона № 210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а также способом, указанным Заявителем при подаче жалобы.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муниципального служащего.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ind w:firstLine="851"/>
        <w:jc w:val="both"/>
        <w:rPr>
          <w:rFonts w:cs="Times New Roman"/>
          <w:sz w:val="28"/>
          <w:szCs w:val="28"/>
          <w:highlight w:val="lightGray"/>
        </w:rPr>
      </w:pPr>
      <w:r>
        <w:rPr>
          <w:rFonts w:cs="Times New Roman"/>
          <w:sz w:val="28"/>
          <w:szCs w:val="28"/>
          <w:highlight w:val="lightGray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>3.5.</w:t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firstLine="709"/>
        <w:jc w:val="both"/>
        <w:rPr>
          <w:rFonts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cs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и ошибок).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наименование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rFonts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и </w:t>
      </w:r>
      <w:r>
        <w:rPr>
          <w:rFonts w:cs="Times New Roman"/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rFonts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3.5.5. В случае отказа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rFonts w:cs="Times New Roman"/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rFonts w:cs="Times New Roman"/>
          <w:sz w:val="28"/>
          <w:szCs w:val="28"/>
        </w:rPr>
        <w:t xml:space="preserve">отказ.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uppressAutoHyphens w:val="false"/>
        <w:ind w:firstLine="709"/>
        <w:jc w:val="both"/>
        <w:rPr>
          <w:rFonts w:eastAsia="Arial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3.5.6. </w:t>
      </w:r>
      <w:r>
        <w:rPr>
          <w:rFonts w:eastAsia="Arial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Arial" w:cs="Times New Roman"/>
          <w:sz w:val="28"/>
          <w:szCs w:val="28"/>
        </w:rPr>
        <w:t>1) жалоба удовлетворяется в форме исправления допущенных опечаток и ошибок в выданных в результате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2) в удовлетворении жалобы отказывается.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3.5.7.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113" w:right="0" w:hanging="0"/>
        <w:jc w:val="center"/>
        <w:textAlignment w:val="baseline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  <w:shd w:fill="FFFFFF" w:val="clear"/>
        </w:rPr>
        <w:t xml:space="preserve">4. </w:t>
      </w: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>
      <w:pPr>
        <w:pStyle w:val="Normal"/>
        <w:ind w:firstLine="709"/>
        <w:jc w:val="center"/>
        <w:rPr>
          <w:rFonts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  <w:r>
        <w:rPr>
          <w:rFonts w:cs="Times New Roman"/>
          <w:b/>
          <w:bCs w:val="false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 а также принятием ими решений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4.1.1. Должностные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Уполномоченного органа и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структурного подразделения Уполномоченного органа, ответственного за организацию работы по предоставлению муниципальной услуг,  </w:t>
      </w:r>
      <w:r>
        <w:rPr>
          <w:color w:val="000000"/>
          <w:sz w:val="28"/>
          <w:szCs w:val="28"/>
        </w:rPr>
        <w:t>пр</w:t>
      </w:r>
      <w:r>
        <w:rPr>
          <w:sz w:val="28"/>
          <w:szCs w:val="28"/>
        </w:rPr>
        <w:t>и предоставлении муниципальной услуги руководствуются положениями настоящего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4.1.2. 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ind w:firstLine="709"/>
        <w:jc w:val="center"/>
        <w:rPr>
          <w:strike/>
          <w:color w:val="C00000"/>
        </w:rPr>
      </w:pPr>
      <w:r>
        <w:rPr>
          <w:strike/>
          <w:color w:val="C00000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57"/>
        <w:jc w:val="center"/>
        <w:textAlignment w:val="baseline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 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4.2.1. 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i/>
        </w:rPr>
        <w:t xml:space="preserve"> </w:t>
      </w:r>
      <w:r>
        <w:rPr/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/>
      </w:pPr>
      <w:r>
        <w:rPr/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/>
      </w:pPr>
      <w:r>
        <w:rPr/>
        <w:t xml:space="preserve">4.2.4. Результаты плановых и внеплановых проверок оформляются </w:t>
        <w:br/>
        <w:t>в виде отчета,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>
          <w:strike/>
          <w:color w:val="C00000"/>
        </w:rPr>
      </w:pPr>
      <w:r>
        <w:rPr>
          <w:strike/>
          <w:color w:val="C00000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и эффективным.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и эффективным.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>
      <w:pPr>
        <w:pStyle w:val="Normal"/>
        <w:ind w:firstLine="709"/>
        <w:jc w:val="both"/>
        <w:rPr>
          <w:strike/>
          <w:color w:val="C00000"/>
        </w:rPr>
      </w:pPr>
      <w:r>
        <w:rPr>
          <w:strike/>
          <w:color w:val="C00000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>
      <w:pPr>
        <w:pStyle w:val="Normal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 муниципальной услуги</w:t>
      </w:r>
    </w:p>
    <w:p>
      <w:pPr>
        <w:pStyle w:val="Normal"/>
        <w:ind w:firstLine="709"/>
        <w:jc w:val="center"/>
        <w:rPr>
          <w:rFonts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en-US"/>
        </w:rPr>
        <w:t xml:space="preserve">5.1.1. </w:t>
      </w: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Normal"/>
        <w:suppressAutoHyphens w:val="false"/>
        <w:ind w:firstLine="720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5.2. Органы местного самоуправления, организации</w:t>
        <w:br/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jc w:val="center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муниципальных служащих подается Заявителем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.</w:t>
      </w:r>
    </w:p>
    <w:p>
      <w:pPr>
        <w:pStyle w:val="Normal"/>
        <w:ind w:firstLine="870"/>
        <w:jc w:val="both"/>
        <w:rPr>
          <w:rFonts w:cs="Times New Roman"/>
          <w:sz w:val="28"/>
          <w:szCs w:val="28"/>
          <w:highlight w:val="lightGray"/>
        </w:rPr>
      </w:pPr>
      <w:r>
        <w:rPr>
          <w:sz w:val="28"/>
          <w:szCs w:val="28"/>
        </w:rPr>
        <w:t>5.2.2.</w:t>
      </w:r>
      <w:r>
        <w:rPr>
          <w:rFonts w:cs="Times New Roman"/>
          <w:sz w:val="28"/>
          <w:szCs w:val="28"/>
        </w:rPr>
        <w:t xml:space="preserve"> В случае если обжалуются решения и действия (бездействие) руководителя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</w:t>
      </w:r>
      <w:r>
        <w:rPr>
          <w:rFonts w:cs="Times New Roman"/>
          <w:sz w:val="28"/>
          <w:szCs w:val="28"/>
          <w:shd w:fill="D3D3D3" w:val="clear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5.2.3.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</w:t>
      </w:r>
      <w:r>
        <w:rPr>
          <w:color w:val="000000"/>
          <w:sz w:val="28"/>
          <w:szCs w:val="28"/>
        </w:rPr>
        <w:t xml:space="preserve">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highlight w:val="lightGray"/>
        </w:rPr>
      </w:pPr>
      <w:r>
        <w:rPr>
          <w:rFonts w:cs="Times New Roman"/>
          <w:sz w:val="28"/>
          <w:szCs w:val="28"/>
          <w:highlight w:val="lightGray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5.3.1. </w:t>
      </w:r>
      <w:bookmarkStart w:id="3" w:name="Par418"/>
      <w:bookmarkEnd w:id="3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jc w:val="both"/>
        <w:rPr/>
      </w:pPr>
      <w:r>
        <w:rPr>
          <w:color w:val="000000" w:themeColor="text1"/>
          <w:sz w:val="28"/>
          <w:szCs w:val="28"/>
        </w:rPr>
        <w:tab/>
        <w:t xml:space="preserve">2) </w:t>
      </w:r>
      <w:r>
        <w:rPr>
          <w:rStyle w:val="Style15"/>
          <w:szCs w:val="28"/>
        </w:rPr>
        <w:t>Постановление администрации муниципального образования Кореновский район от 21 мая 2019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ind w:firstLine="709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6</w:t>
      </w:r>
      <w:r>
        <w:rPr>
          <w:b w:val="false"/>
          <w:bCs w:val="false"/>
          <w:sz w:val="28"/>
          <w:szCs w:val="28"/>
          <w:lang w:val="x-none"/>
        </w:rPr>
        <w:t xml:space="preserve">. </w:t>
      </w:r>
      <w:r>
        <w:rPr>
          <w:b w:val="false"/>
          <w:bCs w:val="false"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6.1. 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6.2. Порядок выполнения административных процедур (действий) многофункциональными центрами предоставления государственных</w:t>
        <w:br/>
        <w:t>и муниципальных услуг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6.2.1.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Прием заявления и документов в МФЦ осуществляется в соответствии с Федеральным законом от 27 июля 2010 г. № 210-ФЗ "Об организации предоставления государственных и муниципальных услуг", а также с условиями соглашения о взаимодействии МФЦ с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(далее - соглашение о взаимодействии).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Работник МФЦ при приеме заявления о предоставлении муниципальной услуги проверяет на соответствие копии представляемых документов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8">
        <w:r>
          <w:rPr/>
          <w:t>пунктами 1</w:t>
        </w:r>
      </w:hyperlink>
      <w:r>
        <w:rPr>
          <w:rFonts w:cs="Times New Roman"/>
          <w:sz w:val="28"/>
          <w:szCs w:val="28"/>
        </w:rPr>
        <w:t xml:space="preserve"> - </w:t>
      </w:r>
      <w:hyperlink r:id="rId39">
        <w:r>
          <w:rPr/>
          <w:t>7</w:t>
        </w:r>
      </w:hyperlink>
      <w:r>
        <w:rPr>
          <w:rFonts w:cs="Times New Roman"/>
          <w:sz w:val="28"/>
          <w:szCs w:val="28"/>
        </w:rPr>
        <w:t xml:space="preserve">, </w:t>
      </w:r>
      <w:hyperlink r:id="rId40">
        <w:r>
          <w:rPr/>
          <w:t>9</w:t>
        </w:r>
      </w:hyperlink>
      <w:r>
        <w:rPr>
          <w:rFonts w:cs="Times New Roman"/>
          <w:sz w:val="28"/>
          <w:szCs w:val="28"/>
        </w:rPr>
        <w:t xml:space="preserve">, </w:t>
      </w:r>
      <w:hyperlink r:id="rId41">
        <w:r>
          <w:rPr/>
          <w:t>10</w:t>
        </w:r>
      </w:hyperlink>
      <w:r>
        <w:rPr>
          <w:rFonts w:cs="Times New Roman"/>
          <w:sz w:val="28"/>
          <w:szCs w:val="28"/>
        </w:rPr>
        <w:t xml:space="preserve">, </w:t>
      </w:r>
      <w:hyperlink r:id="rId42">
        <w:r>
          <w:rPr/>
          <w:t>14</w:t>
        </w:r>
      </w:hyperlink>
      <w:r>
        <w:rPr>
          <w:rFonts w:cs="Times New Roman"/>
          <w:sz w:val="28"/>
          <w:szCs w:val="28"/>
        </w:rPr>
        <w:t xml:space="preserve"> и </w:t>
      </w:r>
      <w:hyperlink r:id="rId43">
        <w:r>
          <w:rPr/>
          <w:t>18 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 отсутствии оснований для отказа в приеме документов,</w:t>
        <w:br/>
        <w:t>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принимает от Заявителя заявление и документы, представленные Заявителем;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4">
        <w:r>
          <w:rPr/>
          <w:t>пунктами 1</w:t>
        </w:r>
      </w:hyperlink>
      <w:r>
        <w:rPr>
          <w:rFonts w:cs="Times New Roman"/>
          <w:sz w:val="28"/>
          <w:szCs w:val="28"/>
        </w:rPr>
        <w:t xml:space="preserve"> - </w:t>
      </w:r>
      <w:hyperlink r:id="rId45">
        <w:r>
          <w:rPr/>
          <w:t>7</w:t>
        </w:r>
      </w:hyperlink>
      <w:r>
        <w:rPr>
          <w:rFonts w:cs="Times New Roman"/>
          <w:sz w:val="28"/>
          <w:szCs w:val="28"/>
        </w:rPr>
        <w:t xml:space="preserve">, </w:t>
      </w:r>
      <w:hyperlink r:id="rId46">
        <w:r>
          <w:rPr/>
          <w:t>9</w:t>
        </w:r>
      </w:hyperlink>
      <w:r>
        <w:rPr>
          <w:rFonts w:cs="Times New Roman"/>
          <w:sz w:val="28"/>
          <w:szCs w:val="28"/>
        </w:rPr>
        <w:t xml:space="preserve">, </w:t>
      </w:r>
      <w:hyperlink r:id="rId47">
        <w:r>
          <w:rPr/>
          <w:t>10</w:t>
        </w:r>
      </w:hyperlink>
      <w:r>
        <w:rPr>
          <w:rFonts w:cs="Times New Roman"/>
          <w:sz w:val="28"/>
          <w:szCs w:val="28"/>
        </w:rPr>
        <w:t xml:space="preserve">, </w:t>
      </w:r>
      <w:hyperlink r:id="rId48">
        <w:r>
          <w:rPr/>
          <w:t>14</w:t>
        </w:r>
      </w:hyperlink>
      <w:r>
        <w:rPr>
          <w:rFonts w:cs="Times New Roman"/>
          <w:sz w:val="28"/>
          <w:szCs w:val="28"/>
        </w:rPr>
        <w:t xml:space="preserve"> и </w:t>
      </w:r>
      <w:hyperlink r:id="rId49">
        <w:r>
          <w:rPr/>
          <w:t>18 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sz w:val="28"/>
          <w:szCs w:val="28"/>
        </w:rPr>
        <w:t>, предоставляющий муниципальную услугу.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</w:t>
      </w:r>
      <w:r>
        <w:rPr>
          <w:rFonts w:cs="Times New Roman"/>
          <w:color w:val="000000" w:themeColor="text1"/>
          <w:sz w:val="28"/>
          <w:szCs w:val="28"/>
        </w:rPr>
        <w:t>соответствии</w:t>
      </w:r>
      <w:r>
        <w:rPr>
          <w:rFonts w:cs="Times New Roman"/>
          <w:sz w:val="28"/>
          <w:szCs w:val="28"/>
        </w:rPr>
        <w:t xml:space="preserve"> с пунктом 2.9 раздела 2 административного регламента.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Исполнение данной административной процедуры возложено на работника МФЦ.</w:t>
      </w:r>
    </w:p>
    <w:p>
      <w:pPr>
        <w:pStyle w:val="Style110"/>
        <w:widowControl/>
        <w:suppressAutoHyphens w:val="true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ab/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  <w:r>
        <w:rPr>
          <w:b/>
          <w:sz w:val="28"/>
          <w:szCs w:val="28"/>
          <w:u w:val="single"/>
        </w:rPr>
        <w:t xml:space="preserve"> </w:t>
      </w:r>
    </w:p>
    <w:p>
      <w:pPr>
        <w:pStyle w:val="Style101"/>
        <w:widowControl/>
        <w:tabs>
          <w:tab w:val="clear" w:pos="708"/>
          <w:tab w:val="left" w:pos="984" w:leader="none"/>
        </w:tabs>
        <w:suppressAutoHyphens w:val="true"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информационно-телекоммуникационных технологий по защищенным каналам связи.</w:t>
      </w:r>
    </w:p>
    <w:p>
      <w:pPr>
        <w:pStyle w:val="Style71"/>
        <w:widowControl/>
        <w:spacing w:lineRule="auto" w:line="240"/>
        <w:ind w:firstLine="709"/>
        <w:jc w:val="both"/>
        <w:rPr/>
      </w:pPr>
      <w:r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widowControl/>
        <w:tabs>
          <w:tab w:val="clear" w:pos="708"/>
          <w:tab w:val="left" w:pos="1114" w:leader="none"/>
        </w:tabs>
        <w:suppressAutoHyphens w:val="true"/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</w:t>
        <w:br/>
        <w:t>и (или) электронных образов документов, необходимых для предоставления</w:t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widowControl/>
        <w:tabs>
          <w:tab w:val="clear" w:pos="708"/>
          <w:tab w:val="left" w:pos="1138" w:leader="none"/>
        </w:tabs>
        <w:suppressAutoHyphens w:val="true"/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widowControl/>
        <w:spacing w:lineRule="auto" w:line="240"/>
        <w:ind w:firstLine="709"/>
        <w:jc w:val="both"/>
        <w:rPr/>
      </w:pPr>
      <w:r>
        <w:rPr>
          <w:rStyle w:val="FontStyle16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  <w:softHyphen/>
        <w:t>мые для предоставления муниципальных услуг, направля</w:t>
        <w:softHyphen/>
        <w:t>ются МФЦ в Уполномоченный орган на бумажных носителях.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Start w:id="4" w:name="_GoBack"/>
      <w:bookmarkEnd w:id="4"/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Передача пакета документов из МФЦ в Уполномоченный орган,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color w:val="000000"/>
          <w:sz w:val="28"/>
          <w:szCs w:val="28"/>
        </w:rPr>
        <w:t>и работника МФЦ.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Уполномоченный орган</w:t>
      </w:r>
      <w:r>
        <w:rPr>
          <w:rFonts w:cs="Times New Roman"/>
          <w:color w:val="000000"/>
          <w:sz w:val="28"/>
          <w:szCs w:val="28"/>
        </w:rPr>
        <w:t>, являются: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rFonts w:cs="Times New Roman"/>
          <w:color w:val="000000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color w:val="000000"/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color w:val="000000"/>
          <w:sz w:val="28"/>
          <w:szCs w:val="28"/>
        </w:rPr>
        <w:t>либо его территориального отдела/филиала);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соблюдение комплектности передаваемых документов и предъявляемых к ним требований оформления, предусмотренных </w:t>
      </w:r>
      <w:r>
        <w:rPr>
          <w:rFonts w:cs="Times New Roman"/>
          <w:color w:val="000000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color w:val="000000"/>
          <w:sz w:val="28"/>
          <w:szCs w:val="28"/>
        </w:rPr>
        <w:t>и работника МФЦ в реестре.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Исполнение данной административной процедуры возложено на работника МФЦ и специалиста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6.2.4. Основанием для начала административной процедуры является подготовленный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color w:val="000000"/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color w:val="000000"/>
          <w:sz w:val="28"/>
          <w:szCs w:val="28"/>
          <w:lang w:eastAsia="ru-RU"/>
        </w:rPr>
        <w:t>, 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color w:val="000000"/>
          <w:sz w:val="28"/>
          <w:szCs w:val="28"/>
          <w:lang w:eastAsia="ru-RU"/>
        </w:rPr>
        <w:t>, в МФЦ осуществляется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color w:val="000000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color w:val="000000"/>
          <w:sz w:val="28"/>
          <w:szCs w:val="28"/>
          <w:lang w:eastAsia="ru-RU"/>
        </w:rPr>
        <w:t>и работника МФЦ в реестре.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специалиста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color w:val="000000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МФЦ осуществляет выдачу Заявителю документов, полученных от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color w:val="000000"/>
          <w:sz w:val="28"/>
          <w:szCs w:val="28"/>
        </w:rPr>
        <w:t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не предусмотрено законодательством Российской Федерации.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color w:val="000000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соблюдение установленных </w:t>
      </w:r>
      <w:r>
        <w:rPr>
          <w:rFonts w:cs="Times New Roman"/>
          <w:color w:val="000000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color w:val="000000"/>
          <w:sz w:val="28"/>
          <w:szCs w:val="28"/>
        </w:rPr>
        <w:t xml:space="preserve"> сроков получения из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color w:val="000000"/>
          <w:sz w:val="28"/>
          <w:szCs w:val="28"/>
          <w:lang w:eastAsia="ru-RU"/>
        </w:rPr>
        <w:t>,</w:t>
      </w:r>
      <w:r>
        <w:rPr>
          <w:rFonts w:cs="Times New Roman"/>
          <w:color w:val="000000"/>
          <w:sz w:val="28"/>
          <w:szCs w:val="28"/>
        </w:rPr>
        <w:t xml:space="preserve"> результата предоставления муниципальной услуги;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Результатом административной процедуры является выдача Заявителю</w:t>
      </w:r>
      <w:r>
        <w:rPr>
          <w:rFonts w:cs="Times New Roman"/>
          <w:sz w:val="28"/>
          <w:szCs w:val="28"/>
        </w:rPr>
        <w:t xml:space="preserve">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20"/>
        <w:jc w:val="both"/>
        <w:rPr>
          <w:rFonts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3.5.6. Информация </w:t>
      </w:r>
      <w:r>
        <w:rPr>
          <w:rFonts w:cs="Times New Roman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eastAsia="ar-SA"/>
        </w:rPr>
        <w:t xml:space="preserve">-  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cs="Times New Roman"/>
          <w:sz w:val="28"/>
          <w:szCs w:val="28"/>
        </w:rPr>
        <w:t>http: //www.korenovsk.ru</w:t>
      </w:r>
      <w:r>
        <w:rPr>
          <w:rFonts w:eastAsia="Lucida Sans Unicode" w:cs="Times New Roman"/>
          <w:bCs/>
          <w:sz w:val="28"/>
          <w:szCs w:val="28"/>
          <w:lang w:eastAsia="ar-SA"/>
        </w:rPr>
        <w:t>,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Едином портале  http://www.gosuslugi.ru;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 xml:space="preserve">- в  Федеральном реестре </w:t>
      </w:r>
      <w:hyperlink r:id="rId50">
        <w:r>
          <w:rPr>
            <w:rFonts w:eastAsia="Lucida Sans Unicode" w:cs="Times New Roman" w:ascii="Times New Roman" w:hAnsi="Times New Roman"/>
            <w:b w:val="false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/>
          <w:sz w:val="28"/>
          <w:szCs w:val="28"/>
        </w:rPr>
        <w:t>в Реестре Краснодарского края http: //www.</w:t>
      </w:r>
      <w:r>
        <w:rPr>
          <w:rFonts w:cs="Times New Roman"/>
          <w:bCs/>
          <w:sz w:val="28"/>
          <w:szCs w:val="28"/>
        </w:rPr>
        <w:t>docs.cntd.ru;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- на Едином портале МФЦ КК - </w:t>
      </w:r>
      <w:hyperlink r:id="rId51">
        <w:r>
          <w:rPr>
            <w:rFonts w:cs="Times New Roman"/>
            <w:sz w:val="28"/>
            <w:szCs w:val="28"/>
          </w:rPr>
          <w:t>http://www.e-mfc.ru</w:t>
        </w:r>
      </w:hyperlink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5046"/>
        <w:jc w:val="center"/>
        <w:rPr/>
      </w:pPr>
      <w:bookmarkStart w:id="5" w:name="__DdeLink__824622_1463897562"/>
      <w:bookmarkEnd w:id="5"/>
      <w:r>
        <w:rPr>
          <w:bCs/>
          <w:color w:val="000000"/>
          <w:sz w:val="28"/>
          <w:szCs w:val="28"/>
        </w:rPr>
        <w:t>ПРИЛОЖЕНИЕ № 1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к административному регламенту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предоставления администрацией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муниципального образования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Кореновский район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муниципальной услуги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«Заключение договора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 размещение объектов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 землях или земельных участках,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находящихся в государственной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или муниципальной собственности,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без предоставления земельных</w:t>
      </w:r>
    </w:p>
    <w:p>
      <w:pPr>
        <w:pStyle w:val="Normal"/>
        <w:ind w:left="5046" w:hanging="0"/>
        <w:rPr/>
      </w:pPr>
      <w:r>
        <w:rPr>
          <w:bCs/>
          <w:sz w:val="28"/>
          <w:szCs w:val="28"/>
        </w:rPr>
        <w:t>участков и установления сервитута, публичного сервитута»</w:t>
      </w:r>
    </w:p>
    <w:p>
      <w:pPr>
        <w:pStyle w:val="Normal"/>
        <w:ind w:left="5529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46" w:type="dxa"/>
        <w:jc w:val="left"/>
        <w:tblInd w:w="-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6"/>
        <w:gridCol w:w="1642"/>
        <w:gridCol w:w="3018"/>
      </w:tblGrid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/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Главе</w:t>
            </w:r>
          </w:p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</w:t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(фамилия, имя и (при наличии) отчество, место жительства заявителя, реквизиты документа, удостоверяющего личность заявителя (для гражданина);наименование и место нахождения Заявителя(для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адрес электронной почты (при наличии):</w:t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(указывается по выбору заявителя, для связи с ним)</w:t>
            </w:r>
          </w:p>
        </w:tc>
      </w:tr>
      <w:tr>
        <w:trPr/>
        <w:tc>
          <w:tcPr>
            <w:tcW w:w="498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642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телефон:</w:t>
            </w:r>
          </w:p>
        </w:tc>
        <w:tc>
          <w:tcPr>
            <w:tcW w:w="3018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Style71"/>
        <w:numPr>
          <w:ilvl w:val="0"/>
          <w:numId w:val="0"/>
        </w:numPr>
        <w:spacing w:lineRule="auto" w:line="240"/>
        <w:ind w:left="0" w:hanging="0"/>
        <w:outlineLvl w:val="0"/>
        <w:rPr/>
      </w:pPr>
      <w:r>
        <w:rPr>
          <w:rStyle w:val="FontStyle47"/>
          <w:bCs/>
          <w:color w:val="000000"/>
          <w:sz w:val="28"/>
          <w:szCs w:val="28"/>
        </w:rPr>
        <w:t>Заявление о принятии решения о заключении договора</w:t>
      </w:r>
    </w:p>
    <w:p>
      <w:pPr>
        <w:pStyle w:val="Style71"/>
        <w:numPr>
          <w:ilvl w:val="0"/>
          <w:numId w:val="0"/>
        </w:numPr>
        <w:spacing w:lineRule="auto" w:line="240"/>
        <w:ind w:left="0" w:hanging="0"/>
        <w:outlineLvl w:val="0"/>
        <w:rPr/>
      </w:pPr>
      <w:r>
        <w:rPr>
          <w:rStyle w:val="FontStyle47"/>
          <w:bCs/>
          <w:color w:val="000000"/>
          <w:sz w:val="28"/>
          <w:szCs w:val="28"/>
        </w:rPr>
        <w:t>на размещение объектов на землях или земельных участках,</w:t>
      </w:r>
    </w:p>
    <w:p>
      <w:pPr>
        <w:pStyle w:val="Style71"/>
        <w:numPr>
          <w:ilvl w:val="0"/>
          <w:numId w:val="0"/>
        </w:numPr>
        <w:spacing w:lineRule="auto" w:line="240"/>
        <w:ind w:left="0" w:hanging="0"/>
        <w:outlineLvl w:val="0"/>
        <w:rPr/>
      </w:pPr>
      <w:r>
        <w:rPr>
          <w:rStyle w:val="FontStyle47"/>
          <w:bCs/>
          <w:color w:val="000000"/>
          <w:sz w:val="28"/>
          <w:szCs w:val="28"/>
        </w:rPr>
        <w:t xml:space="preserve">находящихся в государственной собственности, </w:t>
      </w:r>
    </w:p>
    <w:p>
      <w:pPr>
        <w:pStyle w:val="Style71"/>
        <w:numPr>
          <w:ilvl w:val="0"/>
          <w:numId w:val="0"/>
        </w:numPr>
        <w:spacing w:lineRule="auto" w:line="240"/>
        <w:ind w:left="0" w:hanging="0"/>
        <w:outlineLvl w:val="0"/>
        <w:rPr/>
      </w:pPr>
      <w:r>
        <w:rPr>
          <w:rStyle w:val="FontStyle47"/>
          <w:bCs/>
          <w:color w:val="000000"/>
          <w:sz w:val="28"/>
          <w:szCs w:val="28"/>
        </w:rPr>
        <w:t>без предоставления земельных участков и установления сервитута, публичного сервитута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</w:r>
    </w:p>
    <w:p>
      <w:pPr>
        <w:pStyle w:val="Style71"/>
        <w:spacing w:lineRule="auto" w:line="240"/>
        <w:jc w:val="left"/>
        <w:rPr/>
      </w:pPr>
      <w:r>
        <w:rPr>
          <w:rStyle w:val="FontStyle47"/>
          <w:b w:val="false"/>
          <w:bCs/>
          <w:sz w:val="28"/>
          <w:szCs w:val="28"/>
        </w:rPr>
        <w:t>Прошу принять решение о заключении договора на размещение объекта:</w:t>
      </w:r>
    </w:p>
    <w:p>
      <w:pPr>
        <w:pStyle w:val="Style71"/>
        <w:spacing w:lineRule="auto" w:line="240"/>
        <w:jc w:val="left"/>
        <w:rPr/>
      </w:pPr>
      <w:r>
        <w:rPr>
          <w:rStyle w:val="FontStyle47"/>
          <w:b w:val="false"/>
          <w:bCs/>
          <w:sz w:val="28"/>
          <w:szCs w:val="28"/>
        </w:rPr>
        <w:t>____________________________________________________________________</w:t>
      </w:r>
    </w:p>
    <w:p>
      <w:pPr>
        <w:pStyle w:val="Style81"/>
        <w:jc w:val="center"/>
        <w:rPr/>
      </w:pPr>
      <w:r>
        <w:rPr>
          <w:rStyle w:val="FontStyle49"/>
          <w:rFonts w:cs="Arial"/>
          <w:b w:val="false"/>
          <w:bCs/>
          <w:szCs w:val="18"/>
        </w:rPr>
        <w:t>(наименование объекта)</w:t>
      </w:r>
    </w:p>
    <w:p>
      <w:pPr>
        <w:pStyle w:val="Style121"/>
        <w:spacing w:lineRule="auto" w:line="240"/>
        <w:jc w:val="left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</w:r>
    </w:p>
    <w:p>
      <w:pPr>
        <w:pStyle w:val="Style121"/>
        <w:spacing w:lineRule="auto" w:line="240"/>
        <w:jc w:val="left"/>
        <w:rPr/>
      </w:pPr>
      <w:r>
        <w:rPr>
          <w:rStyle w:val="FontStyle47"/>
          <w:b w:val="false"/>
          <w:bCs/>
          <w:color w:val="000000"/>
          <w:sz w:val="28"/>
          <w:szCs w:val="28"/>
          <w:lang w:eastAsia="en-US"/>
        </w:rPr>
        <w:t>на земельном участке по адресу: ________________________________________ ____________________________________________________________________</w:t>
      </w:r>
    </w:p>
    <w:p>
      <w:pPr>
        <w:pStyle w:val="Style81"/>
        <w:spacing w:before="115" w:after="0"/>
        <w:jc w:val="center"/>
        <w:rPr/>
      </w:pPr>
      <w:r>
        <w:rPr>
          <w:rStyle w:val="FontStyle49"/>
          <w:rFonts w:cs="Arial"/>
          <w:b w:val="false"/>
          <w:bCs/>
          <w:szCs w:val="18"/>
        </w:rPr>
        <w:t>(город, район, улица, кадастровый номер участка, условный номер участка, площадь)</w:t>
      </w:r>
    </w:p>
    <w:p>
      <w:pPr>
        <w:pStyle w:val="Style121"/>
        <w:tabs>
          <w:tab w:val="clear" w:pos="708"/>
          <w:tab w:val="left" w:pos="5093" w:leader="underscore"/>
        </w:tabs>
        <w:spacing w:before="62" w:after="0"/>
        <w:jc w:val="left"/>
        <w:rPr/>
      </w:pPr>
      <w:r>
        <w:rPr>
          <w:rStyle w:val="FontStyle47"/>
          <w:b w:val="false"/>
          <w:bCs/>
          <w:color w:val="000000"/>
          <w:sz w:val="28"/>
          <w:szCs w:val="28"/>
          <w:lang w:eastAsia="en-US"/>
        </w:rPr>
        <w:t>сроком на _________________ месяца(ев)</w:t>
      </w:r>
    </w:p>
    <w:p>
      <w:pPr>
        <w:pStyle w:val="Style121"/>
        <w:numPr>
          <w:ilvl w:val="0"/>
          <w:numId w:val="0"/>
        </w:numPr>
        <w:spacing w:lineRule="exact" w:line="240"/>
        <w:ind w:left="0" w:hanging="0"/>
        <w:jc w:val="left"/>
        <w:outlineLvl w:val="0"/>
        <w:rPr>
          <w:rStyle w:val="FontStyle47"/>
          <w:b w:val="false"/>
          <w:b w:val="false"/>
          <w:bCs/>
          <w:color w:val="000000"/>
          <w:sz w:val="28"/>
          <w:szCs w:val="28"/>
          <w:lang w:eastAsia="en-US"/>
        </w:rPr>
      </w:pPr>
      <w:r>
        <w:rPr>
          <w:b w:val="false"/>
          <w:bCs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При этом сообщаю:</w:t>
      </w:r>
    </w:p>
    <w:p>
      <w:pPr>
        <w:pStyle w:val="Normal"/>
        <w:jc w:val="both"/>
        <w:rPr/>
      </w:pPr>
      <w:r>
        <w:rPr>
          <w:sz w:val="28"/>
          <w:szCs w:val="28"/>
        </w:rPr>
        <w:t>Планируемый к размещению объект относится к следующей категории объектов (нужное подчеркнуть):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2. Водопроводы и водоводы всех видов,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>
      <w:pPr>
        <w:pStyle w:val="Normal"/>
        <w:jc w:val="both"/>
        <w:rPr/>
      </w:pPr>
      <w:r>
        <w:rPr/>
        <w:t>4.1.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>
      <w:pPr>
        <w:pStyle w:val="Normal"/>
        <w:jc w:val="both"/>
        <w:rPr/>
      </w:pPr>
      <w:r>
        <w:rPr/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8. Геодезические, межевые, предупреждающие и иные знаки, включая информационные табло (стелы) и флагштоки.</w:t>
      </w:r>
    </w:p>
    <w:p>
      <w:pPr>
        <w:pStyle w:val="Normal"/>
        <w:jc w:val="both"/>
        <w:rPr/>
      </w:pPr>
      <w:r>
        <w:rPr/>
        <w:t>9. Защитные сооружения,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13. Пожарные водоемы и места сосредоточения средств пожаротушения.</w:t>
      </w:r>
    </w:p>
    <w:p>
      <w:pPr>
        <w:pStyle w:val="Normal"/>
        <w:jc w:val="both"/>
        <w:rPr/>
      </w:pPr>
      <w:r>
        <w:rPr/>
        <w:t>14. Пруды-испарители.</w:t>
      </w:r>
    </w:p>
    <w:p>
      <w:pPr>
        <w:pStyle w:val="Normal"/>
        <w:jc w:val="both"/>
        <w:rPr/>
      </w:pPr>
      <w:r>
        <w:rPr/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17. Пункты весового контроля автомобилей,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>
      <w:pPr>
        <w:pStyle w:val="Normal"/>
        <w:jc w:val="both"/>
        <w:rPr/>
      </w:pPr>
      <w:r>
        <w:rPr/>
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20. Лодочные станции,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22. Пункты приема вторичного сырья, для размещения которых не  требуется разрешения на строительство.</w:t>
      </w:r>
    </w:p>
    <w:p>
      <w:pPr>
        <w:pStyle w:val="Normal"/>
        <w:jc w:val="both"/>
        <w:rPr/>
      </w:pPr>
      <w:r>
        <w:rPr/>
        <w:t>23. Передвижные цирки, передвижные зоопарки и передвижные луна-парки.</w:t>
      </w:r>
    </w:p>
    <w:p>
      <w:pPr>
        <w:pStyle w:val="Normal"/>
        <w:jc w:val="both"/>
        <w:rPr/>
      </w:pPr>
      <w:r>
        <w:rPr/>
        <w:t>24. Сезонные аттракционы.</w:t>
      </w:r>
    </w:p>
    <w:p>
      <w:pPr>
        <w:pStyle w:val="Normal"/>
        <w:jc w:val="both"/>
        <w:rPr/>
      </w:pPr>
      <w:r>
        <w:rPr/>
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>
      <w:pPr>
        <w:pStyle w:val="Normal"/>
        <w:jc w:val="both"/>
        <w:rPr/>
      </w:pPr>
      <w:r>
        <w:rPr/>
        <w:t>26. Спортивные и детские площадки.</w:t>
      </w:r>
    </w:p>
    <w:p>
      <w:pPr>
        <w:pStyle w:val="Normal"/>
        <w:jc w:val="both"/>
        <w:rPr/>
      </w:pPr>
      <w:r>
        <w:rPr/>
        <w:t>27. Площадки для дрессировки собак, площадки для выгула собак, а также голубятни.</w:t>
      </w:r>
    </w:p>
    <w:p>
      <w:pPr>
        <w:pStyle w:val="Normal"/>
        <w:jc w:val="both"/>
        <w:rPr/>
      </w:pPr>
      <w:r>
        <w:rPr/>
        <w:t>28. Платежные терминалы для оплаты услуг и штрафов.</w:t>
      </w:r>
    </w:p>
    <w:p>
      <w:pPr>
        <w:pStyle w:val="Normal"/>
        <w:jc w:val="both"/>
        <w:rPr/>
      </w:pPr>
      <w:r>
        <w:rPr/>
        <w:t>29. Общественные туалеты нестационарного типа.</w:t>
      </w:r>
    </w:p>
    <w:p>
      <w:pPr>
        <w:pStyle w:val="Normal"/>
        <w:jc w:val="both"/>
        <w:rPr/>
      </w:pPr>
      <w:bookmarkStart w:id="6" w:name="__DdeLink__17821_1204178614"/>
      <w:r>
        <w:rPr/>
        <w:t>30. Зарядные станции (терминалы) для электротранспорта.</w:t>
      </w:r>
      <w:bookmarkEnd w:id="6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Обязуюсь обо всех изменениях, связанных с приведенными в настоящем заявлении сведениями, сообщать в:</w:t>
      </w:r>
    </w:p>
    <w:p>
      <w:pPr>
        <w:pStyle w:val="Normal"/>
        <w:jc w:val="center"/>
        <w:rPr/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center"/>
        <w:rPr/>
      </w:pPr>
      <w:r>
        <w:rPr>
          <w:rStyle w:val="FontStyle49"/>
          <w:rFonts w:cs="Arial"/>
          <w:b w:val="false"/>
          <w:bCs/>
          <w:szCs w:val="18"/>
        </w:rPr>
        <w:t>(наименование уполномоченного органа)</w:t>
      </w:r>
    </w:p>
    <w:p>
      <w:pPr>
        <w:pStyle w:val="Style81"/>
        <w:tabs>
          <w:tab w:val="clear" w:pos="708"/>
          <w:tab w:val="left" w:pos="2880" w:leader="none"/>
          <w:tab w:val="left" w:pos="5635" w:leader="none"/>
        </w:tabs>
        <w:spacing w:before="48" w:after="0"/>
        <w:ind w:right="984" w:hanging="0"/>
        <w:jc w:val="center"/>
        <w:rPr>
          <w:rStyle w:val="FontStyle49"/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tabs>
          <w:tab w:val="clear" w:pos="708"/>
          <w:tab w:val="left" w:pos="2880" w:leader="none"/>
          <w:tab w:val="left" w:pos="5635" w:leader="none"/>
        </w:tabs>
        <w:spacing w:before="48" w:after="0"/>
        <w:ind w:right="984" w:hanging="0"/>
        <w:jc w:val="center"/>
        <w:rPr>
          <w:rStyle w:val="FontStyle49"/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tabs>
          <w:tab w:val="clear" w:pos="708"/>
          <w:tab w:val="left" w:pos="2880" w:leader="none"/>
          <w:tab w:val="left" w:pos="5635" w:leader="none"/>
        </w:tabs>
        <w:spacing w:before="48" w:after="0"/>
        <w:ind w:right="984" w:hanging="0"/>
        <w:jc w:val="center"/>
        <w:rPr>
          <w:rStyle w:val="FontStyle49"/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tabs>
          <w:tab w:val="clear" w:pos="708"/>
          <w:tab w:val="left" w:pos="2880" w:leader="none"/>
          <w:tab w:val="left" w:pos="5635" w:leader="none"/>
        </w:tabs>
        <w:spacing w:before="48" w:after="0"/>
        <w:ind w:right="984" w:hanging="0"/>
        <w:jc w:val="center"/>
        <w:rPr>
          <w:rStyle w:val="FontStyle49"/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tabs>
          <w:tab w:val="clear" w:pos="708"/>
          <w:tab w:val="left" w:pos="2880" w:leader="none"/>
          <w:tab w:val="left" w:pos="5635" w:leader="none"/>
        </w:tabs>
        <w:spacing w:before="48" w:after="0"/>
        <w:ind w:right="984" w:hanging="0"/>
        <w:jc w:val="center"/>
        <w:rPr>
          <w:rStyle w:val="FontStyle49"/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tabs>
          <w:tab w:val="clear" w:pos="708"/>
          <w:tab w:val="left" w:pos="2880" w:leader="none"/>
          <w:tab w:val="left" w:pos="5635" w:leader="none"/>
        </w:tabs>
        <w:spacing w:before="48" w:after="0"/>
        <w:ind w:right="984" w:hanging="0"/>
        <w:jc w:val="center"/>
        <w:rPr/>
      </w:pPr>
      <w:r>
        <w:rPr>
          <w:rStyle w:val="FontStyle49"/>
          <w:rFonts w:cs="Arial"/>
          <w:b w:val="false"/>
          <w:bCs/>
          <w:szCs w:val="18"/>
        </w:rPr>
        <w:t>(должность)</w:t>
        <w:tab/>
        <w:t>(подпись)</w:t>
        <w:tab/>
        <w:t>(Ф.И.О.)</w:t>
      </w:r>
    </w:p>
    <w:p>
      <w:pPr>
        <w:pStyle w:val="Style121"/>
        <w:spacing w:lineRule="exact" w:line="240"/>
        <w:rPr>
          <w:rStyle w:val="FontStyle49"/>
          <w:rFonts w:cs="Arial"/>
          <w:b w:val="false"/>
          <w:b w:val="false"/>
          <w:bCs/>
          <w:szCs w:val="18"/>
        </w:rPr>
      </w:pPr>
      <w:r>
        <w:rPr>
          <w:rFonts w:cs="Arial"/>
          <w:b w:val="false"/>
          <w:bCs/>
          <w:szCs w:val="18"/>
        </w:rPr>
      </w:r>
    </w:p>
    <w:p>
      <w:pPr>
        <w:pStyle w:val="Style121"/>
        <w:tabs>
          <w:tab w:val="clear" w:pos="708"/>
          <w:tab w:val="left" w:pos="802" w:leader="underscore"/>
          <w:tab w:val="left" w:pos="3672" w:leader="underscore"/>
          <w:tab w:val="left" w:pos="4738" w:leader="underscore"/>
          <w:tab w:val="left" w:pos="5990" w:leader="none"/>
        </w:tabs>
        <w:spacing w:before="235" w:after="0"/>
        <w:rPr/>
      </w:pPr>
      <w:r>
        <w:rPr>
          <w:rStyle w:val="FontStyle44"/>
        </w:rPr>
        <w:t>«_____» __________________20 ___ г.</w:t>
      </w:r>
      <w:r>
        <w:rPr>
          <w:rStyle w:val="FontStyle44"/>
          <w:sz w:val="20"/>
        </w:rPr>
        <w:t xml:space="preserve">                                                 </w:t>
      </w:r>
      <w:r>
        <w:rPr>
          <w:rStyle w:val="FontStyle44"/>
        </w:rPr>
        <w:t>М.П. (при наличии)</w:t>
      </w:r>
    </w:p>
    <w:p>
      <w:pPr>
        <w:pStyle w:val="Style81"/>
        <w:numPr>
          <w:ilvl w:val="0"/>
          <w:numId w:val="0"/>
        </w:numPr>
        <w:tabs>
          <w:tab w:val="clear" w:pos="708"/>
          <w:tab w:val="left" w:pos="422" w:leader="none"/>
        </w:tabs>
        <w:spacing w:lineRule="exact" w:line="322" w:before="19" w:after="547"/>
        <w:ind w:left="1560" w:hanging="0"/>
        <w:outlineLvl w:val="0"/>
        <w:rPr/>
      </w:pPr>
      <w:r>
        <w:rPr>
          <w:rStyle w:val="FontStyle49"/>
          <w:rFonts w:cs="Arial"/>
          <w:b w:val="false"/>
          <w:bCs/>
          <w:szCs w:val="18"/>
        </w:rPr>
        <w:t>(дата)</w:t>
      </w:r>
    </w:p>
    <w:p>
      <w:pPr>
        <w:pStyle w:val="Normal"/>
        <w:tabs>
          <w:tab w:val="clear" w:pos="708"/>
          <w:tab w:val="left" w:pos="2842" w:leader="none"/>
        </w:tabs>
        <w:jc w:val="both"/>
        <w:rPr>
          <w:rStyle w:val="FontStyle49"/>
          <w:szCs w:val="28"/>
        </w:rPr>
      </w:pPr>
      <w:r>
        <w:rPr>
          <w:szCs w:val="28"/>
        </w:rPr>
      </w:r>
    </w:p>
    <w:p>
      <w:pPr>
        <w:pStyle w:val="Style81"/>
        <w:numPr>
          <w:ilvl w:val="0"/>
          <w:numId w:val="0"/>
        </w:numPr>
        <w:tabs>
          <w:tab w:val="clear" w:pos="708"/>
          <w:tab w:val="left" w:pos="422" w:leader="none"/>
        </w:tabs>
        <w:spacing w:lineRule="exact" w:line="322" w:before="19" w:after="547"/>
        <w:ind w:left="0" w:hanging="0"/>
        <w:outlineLvl w:val="0"/>
        <w:rPr>
          <w:rStyle w:val="FontStyle49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81"/>
        <w:numPr>
          <w:ilvl w:val="0"/>
          <w:numId w:val="0"/>
        </w:numPr>
        <w:tabs>
          <w:tab w:val="clear" w:pos="708"/>
          <w:tab w:val="left" w:pos="422" w:leader="none"/>
        </w:tabs>
        <w:spacing w:lineRule="exact" w:line="322" w:before="19" w:after="547"/>
        <w:ind w:left="0" w:hanging="0"/>
        <w:outlineLvl w:val="0"/>
        <w:rPr>
          <w:rStyle w:val="FontStyle49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81"/>
        <w:numPr>
          <w:ilvl w:val="0"/>
          <w:numId w:val="0"/>
        </w:numPr>
        <w:tabs>
          <w:tab w:val="clear" w:pos="708"/>
          <w:tab w:val="left" w:pos="422" w:leader="none"/>
        </w:tabs>
        <w:spacing w:lineRule="exact" w:line="322" w:before="19" w:after="547"/>
        <w:ind w:left="0" w:hanging="0"/>
        <w:outlineLvl w:val="0"/>
        <w:rPr>
          <w:rStyle w:val="FontStyle49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81"/>
        <w:numPr>
          <w:ilvl w:val="0"/>
          <w:numId w:val="0"/>
        </w:numPr>
        <w:tabs>
          <w:tab w:val="clear" w:pos="708"/>
          <w:tab w:val="left" w:pos="422" w:leader="none"/>
        </w:tabs>
        <w:spacing w:lineRule="exact" w:line="322" w:before="19" w:after="547"/>
        <w:ind w:left="0" w:hanging="0"/>
        <w:outlineLvl w:val="0"/>
        <w:rPr>
          <w:rStyle w:val="FontStyle49"/>
          <w:bCs/>
          <w:sz w:val="28"/>
          <w:szCs w:val="28"/>
        </w:rPr>
      </w:pPr>
      <w:r>
        <w:rPr>
          <w:bCs/>
          <w:sz w:val="28"/>
          <w:szCs w:val="28"/>
        </w:rPr>
      </w:r>
      <w:bookmarkStart w:id="7" w:name="__DdeLink__824622_14638975621"/>
      <w:bookmarkStart w:id="8" w:name="__DdeLink__824622_14638975621"/>
      <w:bookmarkEnd w:id="8"/>
    </w:p>
    <w:p>
      <w:pPr>
        <w:pStyle w:val="Normal"/>
        <w:ind w:firstLine="5046"/>
        <w:jc w:val="center"/>
        <w:rPr/>
      </w:pPr>
      <w:r>
        <w:rPr>
          <w:bCs/>
          <w:color w:val="000000"/>
          <w:sz w:val="28"/>
          <w:szCs w:val="28"/>
        </w:rPr>
        <w:t>ПРИЛОЖЕНИЕ № 2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к административному регламенту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предоставления администрацией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муниципального образования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Кореновский район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муниципальной услуги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«Заключение договора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 размещение объектов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 землях или земельных участках,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находящихся в государственной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или муниципальной собственности,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без предоставления земельных</w:t>
      </w:r>
    </w:p>
    <w:p>
      <w:pPr>
        <w:pStyle w:val="Normal"/>
        <w:ind w:left="5046" w:hanging="0"/>
        <w:rPr/>
      </w:pPr>
      <w:r>
        <w:rPr>
          <w:bCs/>
          <w:sz w:val="28"/>
          <w:szCs w:val="28"/>
        </w:rPr>
        <w:t>участков и установления сервитута, публичного сервитута»</w:t>
      </w:r>
    </w:p>
    <w:p>
      <w:pPr>
        <w:pStyle w:val="Normal"/>
        <w:ind w:left="5529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41" w:type="dxa"/>
        <w:jc w:val="left"/>
        <w:tblInd w:w="-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6"/>
        <w:gridCol w:w="1697"/>
        <w:gridCol w:w="3008"/>
      </w:tblGrid>
      <w:tr>
        <w:trPr/>
        <w:tc>
          <w:tcPr>
            <w:tcW w:w="493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705" w:type="dxa"/>
            <w:gridSpan w:val="2"/>
            <w:tcBorders/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Главе</w:t>
            </w:r>
          </w:p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493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705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С.А. Голобородько</w:t>
            </w:r>
          </w:p>
        </w:tc>
      </w:tr>
      <w:tr>
        <w:trPr/>
        <w:tc>
          <w:tcPr>
            <w:tcW w:w="493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705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 Иванова Ивана Ивановича</w:t>
            </w:r>
          </w:p>
        </w:tc>
      </w:tr>
      <w:tr>
        <w:trPr/>
        <w:tc>
          <w:tcPr>
            <w:tcW w:w="493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705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Паспорт серии 0305 № 353266 выдан УФМС России по Краснодарскому краю в Кореновском районе 30.01.2010,</w:t>
            </w:r>
          </w:p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зарегистрированного по адресу:</w:t>
            </w:r>
          </w:p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ст. Платнировская, ул. Красная, 5</w:t>
            </w:r>
          </w:p>
        </w:tc>
      </w:tr>
      <w:tr>
        <w:trPr/>
        <w:tc>
          <w:tcPr>
            <w:tcW w:w="4936" w:type="dxa"/>
            <w:tcBorders/>
            <w:shd w:color="auto" w:fill="FFFFFF" w:val="clea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697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телефон:</w:t>
            </w:r>
          </w:p>
        </w:tc>
        <w:tc>
          <w:tcPr>
            <w:tcW w:w="3008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30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891812345678</w:t>
            </w:r>
          </w:p>
        </w:tc>
      </w:tr>
    </w:tbl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Style71"/>
        <w:numPr>
          <w:ilvl w:val="0"/>
          <w:numId w:val="0"/>
        </w:numPr>
        <w:spacing w:lineRule="auto" w:line="240"/>
        <w:ind w:left="0" w:hanging="0"/>
        <w:outlineLvl w:val="0"/>
        <w:rPr/>
      </w:pPr>
      <w:r>
        <w:rPr>
          <w:rStyle w:val="FontStyle47"/>
          <w:bCs/>
          <w:color w:val="000000"/>
          <w:sz w:val="28"/>
          <w:szCs w:val="28"/>
        </w:rPr>
        <w:t>Заявление о принятии решения о заключении договора</w:t>
      </w:r>
    </w:p>
    <w:p>
      <w:pPr>
        <w:pStyle w:val="Style71"/>
        <w:numPr>
          <w:ilvl w:val="0"/>
          <w:numId w:val="0"/>
        </w:numPr>
        <w:spacing w:lineRule="auto" w:line="240"/>
        <w:ind w:left="0" w:hanging="0"/>
        <w:outlineLvl w:val="0"/>
        <w:rPr/>
      </w:pPr>
      <w:r>
        <w:rPr>
          <w:rStyle w:val="FontStyle47"/>
          <w:bCs/>
          <w:color w:val="000000"/>
          <w:sz w:val="28"/>
          <w:szCs w:val="28"/>
        </w:rPr>
        <w:t>на размещение объектов на землях или земельных участках,</w:t>
      </w:r>
    </w:p>
    <w:p>
      <w:pPr>
        <w:pStyle w:val="Style71"/>
        <w:numPr>
          <w:ilvl w:val="0"/>
          <w:numId w:val="0"/>
        </w:numPr>
        <w:spacing w:lineRule="auto" w:line="240"/>
        <w:ind w:left="0" w:hanging="0"/>
        <w:outlineLvl w:val="0"/>
        <w:rPr/>
      </w:pPr>
      <w:r>
        <w:rPr>
          <w:rStyle w:val="FontStyle47"/>
          <w:bCs/>
          <w:color w:val="000000"/>
          <w:sz w:val="28"/>
          <w:szCs w:val="28"/>
        </w:rPr>
        <w:t xml:space="preserve">находящихся в государственной собственности, </w:t>
      </w:r>
    </w:p>
    <w:p>
      <w:pPr>
        <w:pStyle w:val="Style71"/>
        <w:numPr>
          <w:ilvl w:val="0"/>
          <w:numId w:val="0"/>
        </w:numPr>
        <w:spacing w:lineRule="auto" w:line="240"/>
        <w:ind w:left="0" w:hanging="0"/>
        <w:outlineLvl w:val="0"/>
        <w:rPr/>
      </w:pPr>
      <w:r>
        <w:rPr>
          <w:rStyle w:val="FontStyle47"/>
          <w:bCs/>
          <w:color w:val="000000"/>
          <w:sz w:val="28"/>
          <w:szCs w:val="28"/>
        </w:rPr>
        <w:t>без предоставления земельных участков и установления сервитута, публичного сервитута»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</w:r>
    </w:p>
    <w:p>
      <w:pPr>
        <w:pStyle w:val="Style71"/>
        <w:spacing w:lineRule="auto" w:line="240"/>
        <w:jc w:val="both"/>
        <w:rPr/>
      </w:pPr>
      <w:r>
        <w:rPr>
          <w:rStyle w:val="FontStyle47"/>
          <w:b w:val="false"/>
          <w:bCs/>
          <w:sz w:val="28"/>
          <w:szCs w:val="28"/>
        </w:rPr>
        <w:t>Прошу принять решение о заключении договора на размещение объекта:</w:t>
      </w:r>
    </w:p>
    <w:p>
      <w:pPr>
        <w:pStyle w:val="Style71"/>
        <w:spacing w:lineRule="auto" w:line="240"/>
        <w:jc w:val="both"/>
        <w:rPr/>
      </w:pPr>
      <w:r>
        <w:rPr>
          <w:rStyle w:val="FontStyle47"/>
          <w:b w:val="false"/>
          <w:bCs/>
          <w:sz w:val="28"/>
          <w:szCs w:val="28"/>
          <w:u w:val="single"/>
        </w:rPr>
        <w:t xml:space="preserve">защитные сооружения, для размещения которых не требуется разрешение на строительство                                                                                                                 </w:t>
      </w:r>
    </w:p>
    <w:p>
      <w:pPr>
        <w:pStyle w:val="Style81"/>
        <w:jc w:val="center"/>
        <w:rPr/>
      </w:pPr>
      <w:r>
        <w:rPr>
          <w:rStyle w:val="FontStyle49"/>
          <w:rFonts w:cs="Arial"/>
          <w:b w:val="false"/>
          <w:bCs/>
          <w:szCs w:val="18"/>
        </w:rPr>
        <w:t>(наименование объекта)</w:t>
      </w:r>
    </w:p>
    <w:p>
      <w:pPr>
        <w:pStyle w:val="Style121"/>
        <w:spacing w:lineRule="exact" w:line="240"/>
        <w:jc w:val="left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</w:r>
    </w:p>
    <w:p>
      <w:pPr>
        <w:pStyle w:val="Style121"/>
        <w:spacing w:lineRule="auto" w:line="240"/>
        <w:jc w:val="left"/>
        <w:rPr/>
      </w:pPr>
      <w:r>
        <w:rPr>
          <w:rStyle w:val="FontStyle47"/>
          <w:b w:val="false"/>
          <w:bCs/>
          <w:sz w:val="28"/>
          <w:szCs w:val="28"/>
        </w:rPr>
        <w:t>на земельном участке по адресу:</w:t>
      </w:r>
    </w:p>
    <w:p>
      <w:pPr>
        <w:pStyle w:val="Style81"/>
        <w:jc w:val="both"/>
        <w:rPr/>
      </w:pPr>
      <w:r>
        <w:rPr>
          <w:rStyle w:val="FontStyle47"/>
          <w:b w:val="false"/>
          <w:bCs/>
          <w:sz w:val="28"/>
          <w:szCs w:val="28"/>
          <w:u w:val="single"/>
        </w:rPr>
        <w:t xml:space="preserve">Кореновский район, ст. Платнировская, ул. Бирюзовая, 11, кадастровый номер земельного участка 23:12:0000000:1, площадь 1200 кв.м                                         </w:t>
      </w:r>
    </w:p>
    <w:p>
      <w:pPr>
        <w:pStyle w:val="Style81"/>
        <w:spacing w:before="115" w:after="0"/>
        <w:jc w:val="center"/>
        <w:rPr/>
      </w:pPr>
      <w:r>
        <w:rPr>
          <w:rStyle w:val="FontStyle49"/>
          <w:rFonts w:cs="Arial"/>
          <w:b w:val="false"/>
          <w:bCs/>
          <w:szCs w:val="18"/>
        </w:rPr>
        <w:t>(город, район, улица, кадастровый номер участка, условный номер участка, площадь)</w:t>
      </w:r>
    </w:p>
    <w:p>
      <w:pPr>
        <w:pStyle w:val="Style121"/>
        <w:tabs>
          <w:tab w:val="clear" w:pos="708"/>
          <w:tab w:val="left" w:pos="5093" w:leader="underscore"/>
        </w:tabs>
        <w:spacing w:before="62" w:after="0"/>
        <w:jc w:val="left"/>
        <w:rPr/>
      </w:pPr>
      <w:r>
        <w:rPr>
          <w:rStyle w:val="FontStyle47"/>
          <w:b w:val="false"/>
          <w:bCs/>
          <w:color w:val="000000"/>
          <w:sz w:val="28"/>
          <w:szCs w:val="28"/>
          <w:lang w:eastAsia="en-US"/>
        </w:rPr>
        <w:t xml:space="preserve">сроком на </w:t>
      </w:r>
      <w:r>
        <w:rPr>
          <w:rStyle w:val="FontStyle47"/>
          <w:b w:val="false"/>
          <w:bCs/>
          <w:color w:val="000000"/>
          <w:sz w:val="28"/>
          <w:szCs w:val="28"/>
          <w:u w:val="single"/>
          <w:lang w:eastAsia="en-US"/>
        </w:rPr>
        <w:t xml:space="preserve">               4                 </w:t>
      </w:r>
      <w:r>
        <w:rPr>
          <w:rStyle w:val="FontStyle47"/>
          <w:b w:val="false"/>
          <w:bCs/>
          <w:color w:val="000000"/>
          <w:sz w:val="28"/>
          <w:szCs w:val="28"/>
          <w:lang w:eastAsia="en-US"/>
        </w:rPr>
        <w:t xml:space="preserve"> месяца(ев)</w:t>
      </w:r>
    </w:p>
    <w:p>
      <w:pPr>
        <w:pStyle w:val="Style121"/>
        <w:numPr>
          <w:ilvl w:val="0"/>
          <w:numId w:val="0"/>
        </w:numPr>
        <w:spacing w:lineRule="exact" w:line="240"/>
        <w:ind w:left="0" w:hanging="0"/>
        <w:jc w:val="left"/>
        <w:outlineLvl w:val="0"/>
        <w:rPr>
          <w:rStyle w:val="FontStyle47"/>
          <w:b w:val="false"/>
          <w:b w:val="false"/>
          <w:bCs/>
          <w:color w:val="000000"/>
          <w:sz w:val="28"/>
          <w:szCs w:val="28"/>
          <w:lang w:eastAsia="en-US"/>
        </w:rPr>
      </w:pPr>
      <w:r>
        <w:rPr>
          <w:b w:val="false"/>
          <w:bCs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При этом сообщаю:</w:t>
      </w:r>
    </w:p>
    <w:p>
      <w:pPr>
        <w:pStyle w:val="Normal"/>
        <w:jc w:val="both"/>
        <w:rPr/>
      </w:pPr>
      <w:r>
        <w:rPr>
          <w:sz w:val="28"/>
          <w:szCs w:val="28"/>
        </w:rPr>
        <w:t>Планируемый к размещению объект относится к следующей категории объектов (нужное подчеркнуть):</w:t>
      </w:r>
    </w:p>
    <w:p>
      <w:pPr>
        <w:pStyle w:val="Normal"/>
        <w:jc w:val="both"/>
        <w:rPr/>
      </w:pPr>
      <w:r>
        <w:rPr/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2. Водопроводы и водоводы всех видов,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>
      <w:pPr>
        <w:pStyle w:val="Normal"/>
        <w:jc w:val="both"/>
        <w:rPr/>
      </w:pPr>
      <w:r>
        <w:rPr/>
        <w:t>4.1.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>
      <w:pPr>
        <w:pStyle w:val="Normal"/>
        <w:jc w:val="both"/>
        <w:rPr/>
      </w:pPr>
      <w:r>
        <w:rPr/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8. Геодезические, межевые, предупреждающие и иные знаки, включая информационные табло (стелы) и флагштоки.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9. Защитные сооружения,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13. Пожарные водоемы и места сосредоточения средств пожаротушения.</w:t>
      </w:r>
    </w:p>
    <w:p>
      <w:pPr>
        <w:pStyle w:val="Normal"/>
        <w:jc w:val="both"/>
        <w:rPr/>
      </w:pPr>
      <w:r>
        <w:rPr/>
        <w:t>14. Пруды-испарители.</w:t>
      </w:r>
    </w:p>
    <w:p>
      <w:pPr>
        <w:pStyle w:val="Normal"/>
        <w:jc w:val="both"/>
        <w:rPr/>
      </w:pPr>
      <w:r>
        <w:rPr/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17. Пункты весового контроля автомобилей,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>
      <w:pPr>
        <w:pStyle w:val="Normal"/>
        <w:jc w:val="both"/>
        <w:rPr/>
      </w:pPr>
      <w:r>
        <w:rPr/>
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20. Лодочные станции,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>
      <w:pPr>
        <w:pStyle w:val="Normal"/>
        <w:jc w:val="both"/>
        <w:rPr/>
      </w:pPr>
      <w:r>
        <w:rPr/>
        <w:t>22. Пункты приема вторичного сырья, для размещения которых не  требуется разрешения на строительство.</w:t>
      </w:r>
    </w:p>
    <w:p>
      <w:pPr>
        <w:pStyle w:val="Normal"/>
        <w:jc w:val="both"/>
        <w:rPr/>
      </w:pPr>
      <w:r>
        <w:rPr/>
        <w:t>23. Передвижные цирки, передвижные зоопарки и передвижные луна-парки.</w:t>
      </w:r>
    </w:p>
    <w:p>
      <w:pPr>
        <w:pStyle w:val="Normal"/>
        <w:jc w:val="both"/>
        <w:rPr/>
      </w:pPr>
      <w:r>
        <w:rPr/>
        <w:t>24. Сезонные аттракционы.</w:t>
      </w:r>
    </w:p>
    <w:p>
      <w:pPr>
        <w:pStyle w:val="Normal"/>
        <w:jc w:val="both"/>
        <w:rPr/>
      </w:pPr>
      <w:r>
        <w:rPr/>
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>
      <w:pPr>
        <w:pStyle w:val="Normal"/>
        <w:jc w:val="both"/>
        <w:rPr/>
      </w:pPr>
      <w:r>
        <w:rPr/>
        <w:t>26. Спортивные и детские площадки.</w:t>
      </w:r>
    </w:p>
    <w:p>
      <w:pPr>
        <w:pStyle w:val="Normal"/>
        <w:jc w:val="both"/>
        <w:rPr/>
      </w:pPr>
      <w:r>
        <w:rPr/>
        <w:t>27. Площадки для дрессировки собак, площадки для выгула собак, а также голубятни.</w:t>
      </w:r>
    </w:p>
    <w:p>
      <w:pPr>
        <w:pStyle w:val="Normal"/>
        <w:jc w:val="both"/>
        <w:rPr/>
      </w:pPr>
      <w:r>
        <w:rPr/>
        <w:t>28. Платежные терминалы для оплаты услуг и штрафов.</w:t>
      </w:r>
    </w:p>
    <w:p>
      <w:pPr>
        <w:pStyle w:val="Normal"/>
        <w:jc w:val="both"/>
        <w:rPr/>
      </w:pPr>
      <w:r>
        <w:rPr/>
        <w:t>29. Общественные туалеты нестационарного типа.</w:t>
      </w:r>
    </w:p>
    <w:p>
      <w:pPr>
        <w:pStyle w:val="Normal"/>
        <w:jc w:val="both"/>
        <w:rPr/>
      </w:pPr>
      <w:r>
        <w:rPr>
          <w:sz w:val="28"/>
          <w:szCs w:val="28"/>
        </w:rPr>
        <w:t>30. Зарядные станции (терминалы) для электротранспорта.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Обязуюсь обо всех изменениях, связанных с приведенными в настоящем заявлении сведениями, сообщать в</w:t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 xml:space="preserve">администрацию муниципального образования Кореновский район                        </w:t>
      </w:r>
    </w:p>
    <w:p>
      <w:pPr>
        <w:pStyle w:val="Style81"/>
        <w:numPr>
          <w:ilvl w:val="0"/>
          <w:numId w:val="0"/>
        </w:numPr>
        <w:tabs>
          <w:tab w:val="clear" w:pos="708"/>
          <w:tab w:val="left" w:pos="422" w:leader="none"/>
        </w:tabs>
        <w:spacing w:lineRule="exact" w:line="322" w:before="226" w:after="0"/>
        <w:ind w:left="2928" w:hanging="0"/>
        <w:jc w:val="both"/>
        <w:outlineLvl w:val="0"/>
        <w:rPr/>
      </w:pPr>
      <w:r>
        <w:rPr>
          <w:rStyle w:val="FontStyle49"/>
          <w:rFonts w:cs="Arial"/>
          <w:b w:val="false"/>
          <w:bCs/>
          <w:szCs w:val="18"/>
        </w:rPr>
        <w:t>(наименование уполномоченного органа)</w:t>
      </w:r>
    </w:p>
    <w:p>
      <w:pPr>
        <w:pStyle w:val="Style81"/>
        <w:tabs>
          <w:tab w:val="clear" w:pos="708"/>
          <w:tab w:val="left" w:pos="2880" w:leader="none"/>
          <w:tab w:val="left" w:pos="5635" w:leader="none"/>
        </w:tabs>
        <w:spacing w:before="48" w:after="0"/>
        <w:ind w:right="984" w:hanging="0"/>
        <w:jc w:val="center"/>
        <w:rPr/>
      </w:pPr>
      <w:r>
        <w:rPr>
          <w:rStyle w:val="FontStyle49"/>
        </w:rPr>
        <w:t xml:space="preserve">                                                                                                                        </w:t>
      </w:r>
      <w:r>
        <w:rPr>
          <w:rStyle w:val="FontStyle44"/>
        </w:rPr>
        <w:t xml:space="preserve"> </w:t>
      </w:r>
      <w:r>
        <w:rPr>
          <w:rStyle w:val="FontStyle44"/>
          <w:sz w:val="28"/>
          <w:szCs w:val="28"/>
        </w:rPr>
        <w:t>И.И. Иванов</w:t>
      </w:r>
    </w:p>
    <w:p>
      <w:pPr>
        <w:pStyle w:val="Style81"/>
        <w:tabs>
          <w:tab w:val="clear" w:pos="708"/>
          <w:tab w:val="left" w:pos="2880" w:leader="none"/>
          <w:tab w:val="left" w:pos="5635" w:leader="none"/>
        </w:tabs>
        <w:spacing w:before="48" w:after="0"/>
        <w:ind w:right="984" w:hanging="0"/>
        <w:jc w:val="center"/>
        <w:rPr/>
      </w:pPr>
      <w:bookmarkStart w:id="9" w:name="__DdeLink__39430_856039106"/>
      <w:bookmarkEnd w:id="9"/>
      <w:r>
        <w:rPr>
          <w:rStyle w:val="FontStyle49"/>
          <w:rFonts w:cs="Arial"/>
          <w:b w:val="false"/>
          <w:bCs/>
          <w:szCs w:val="18"/>
        </w:rPr>
        <w:t>(должность)</w:t>
        <w:tab/>
        <w:t>(подпись)</w:t>
        <w:tab/>
        <w:t>(Ф.И.О.)</w:t>
      </w:r>
    </w:p>
    <w:p>
      <w:pPr>
        <w:pStyle w:val="Style121"/>
        <w:spacing w:lineRule="exact" w:line="240"/>
        <w:rPr>
          <w:rStyle w:val="FontStyle49"/>
          <w:rFonts w:cs="Arial"/>
          <w:b w:val="false"/>
          <w:b w:val="false"/>
          <w:bCs/>
          <w:szCs w:val="18"/>
        </w:rPr>
      </w:pPr>
      <w:r>
        <w:rPr>
          <w:rFonts w:cs="Arial"/>
          <w:b w:val="false"/>
          <w:bCs/>
          <w:szCs w:val="18"/>
        </w:rPr>
      </w:r>
    </w:p>
    <w:p>
      <w:pPr>
        <w:pStyle w:val="Style121"/>
        <w:tabs>
          <w:tab w:val="clear" w:pos="708"/>
          <w:tab w:val="left" w:pos="802" w:leader="underscore"/>
          <w:tab w:val="left" w:pos="3672" w:leader="underscore"/>
          <w:tab w:val="left" w:pos="4738" w:leader="underscore"/>
          <w:tab w:val="left" w:pos="5990" w:leader="none"/>
        </w:tabs>
        <w:spacing w:before="235" w:after="0"/>
        <w:rPr/>
      </w:pPr>
      <w:r>
        <w:rPr>
          <w:rStyle w:val="FontStyle44"/>
          <w:sz w:val="28"/>
          <w:szCs w:val="28"/>
        </w:rPr>
        <w:t>«</w:t>
      </w:r>
      <w:r>
        <w:rPr>
          <w:rStyle w:val="FontStyle44"/>
          <w:sz w:val="28"/>
          <w:szCs w:val="28"/>
          <w:u w:val="single"/>
        </w:rPr>
        <w:t>01</w:t>
      </w:r>
      <w:r>
        <w:rPr>
          <w:rStyle w:val="FontStyle44"/>
          <w:sz w:val="28"/>
          <w:szCs w:val="28"/>
        </w:rPr>
        <w:t xml:space="preserve">» </w:t>
      </w:r>
      <w:r>
        <w:rPr>
          <w:rStyle w:val="FontStyle44"/>
          <w:sz w:val="28"/>
          <w:szCs w:val="28"/>
          <w:u w:val="single"/>
        </w:rPr>
        <w:t>января</w:t>
      </w:r>
      <w:r>
        <w:rPr>
          <w:rStyle w:val="FontStyle44"/>
          <w:sz w:val="28"/>
          <w:szCs w:val="28"/>
        </w:rPr>
        <w:t xml:space="preserve"> 20</w:t>
      </w:r>
      <w:r>
        <w:rPr>
          <w:rStyle w:val="FontStyle44"/>
          <w:sz w:val="28"/>
          <w:szCs w:val="28"/>
          <w:u w:val="single"/>
        </w:rPr>
        <w:t>21</w:t>
      </w:r>
      <w:r>
        <w:rPr>
          <w:rStyle w:val="FontStyle44"/>
          <w:sz w:val="28"/>
          <w:szCs w:val="28"/>
        </w:rPr>
        <w:t xml:space="preserve"> г.                                                       М.П. (при наличии)</w:t>
      </w:r>
    </w:p>
    <w:p>
      <w:pPr>
        <w:pStyle w:val="Normal"/>
        <w:tabs>
          <w:tab w:val="clear" w:pos="708"/>
          <w:tab w:val="left" w:pos="2842" w:leader="none"/>
        </w:tabs>
        <w:jc w:val="both"/>
        <w:rPr>
          <w:rStyle w:val="FontStyle47"/>
          <w:b w:val="false"/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</w:r>
    </w:p>
    <w:p>
      <w:pPr>
        <w:pStyle w:val="Style71"/>
        <w:numPr>
          <w:ilvl w:val="0"/>
          <w:numId w:val="0"/>
        </w:numPr>
        <w:shd w:val="clear" w:color="auto" w:fill="FFFFFF"/>
        <w:tabs>
          <w:tab w:val="clear" w:pos="708"/>
          <w:tab w:val="left" w:pos="2842" w:leader="none"/>
        </w:tabs>
        <w:spacing w:lineRule="auto" w:line="240"/>
        <w:ind w:left="0" w:hanging="0"/>
        <w:outlineLvl w:val="0"/>
        <w:rPr>
          <w:rStyle w:val="FontStyle47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yle71"/>
        <w:numPr>
          <w:ilvl w:val="0"/>
          <w:numId w:val="0"/>
        </w:numPr>
        <w:shd w:val="clear" w:color="auto" w:fill="FFFFFF"/>
        <w:tabs>
          <w:tab w:val="clear" w:pos="708"/>
          <w:tab w:val="left" w:pos="2842" w:leader="none"/>
        </w:tabs>
        <w:spacing w:lineRule="auto" w:line="240"/>
        <w:ind w:left="0" w:hanging="0"/>
        <w:outlineLvl w:val="0"/>
        <w:rPr>
          <w:rStyle w:val="FontStyle47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yle71"/>
        <w:numPr>
          <w:ilvl w:val="0"/>
          <w:numId w:val="0"/>
        </w:numPr>
        <w:shd w:val="clear" w:color="auto" w:fill="FFFFFF"/>
        <w:tabs>
          <w:tab w:val="clear" w:pos="708"/>
          <w:tab w:val="left" w:pos="2842" w:leader="none"/>
        </w:tabs>
        <w:spacing w:lineRule="auto" w:line="240"/>
        <w:ind w:left="0" w:hanging="0"/>
        <w:outlineLvl w:val="0"/>
        <w:rPr>
          <w:rStyle w:val="FontStyle47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yle71"/>
        <w:numPr>
          <w:ilvl w:val="0"/>
          <w:numId w:val="0"/>
        </w:numPr>
        <w:shd w:val="clear" w:color="auto" w:fill="FFFFFF"/>
        <w:tabs>
          <w:tab w:val="clear" w:pos="708"/>
          <w:tab w:val="left" w:pos="2842" w:leader="none"/>
        </w:tabs>
        <w:spacing w:lineRule="auto" w:line="240"/>
        <w:ind w:left="0" w:hanging="0"/>
        <w:outlineLvl w:val="0"/>
        <w:rPr>
          <w:rStyle w:val="FontStyle47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2842" w:leader="none"/>
        </w:tabs>
        <w:ind w:left="0" w:firstLine="5046"/>
        <w:jc w:val="center"/>
        <w:outlineLvl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5046"/>
        <w:jc w:val="center"/>
        <w:rPr/>
      </w:pPr>
      <w:r>
        <w:rPr>
          <w:bCs/>
          <w:color w:val="000000"/>
          <w:sz w:val="28"/>
          <w:szCs w:val="28"/>
        </w:rPr>
        <w:t>ПРИЛОЖЕНИЕ № 3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к административному регламенту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предоставления администрацией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муниципального образования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Кореновский район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муниципальной услуги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«Заключение договора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 размещение объектов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 землях или земельных участках,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находящихся в государственной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или муниципальной собственности,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без предоставления земельных</w:t>
      </w:r>
    </w:p>
    <w:p>
      <w:pPr>
        <w:pStyle w:val="Normal"/>
        <w:ind w:left="5046" w:hanging="0"/>
        <w:rPr/>
      </w:pPr>
      <w:r>
        <w:rPr>
          <w:bCs/>
          <w:sz w:val="28"/>
          <w:szCs w:val="28"/>
        </w:rPr>
        <w:t>участков и установления сервитута, публичного сервитута»</w:t>
      </w:r>
    </w:p>
    <w:p>
      <w:pPr>
        <w:pStyle w:val="1"/>
        <w:rPr/>
      </w:pPr>
      <w:r>
        <w:rPr/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Договор №______</w:t>
        <w:br/>
        <w:t>на размещение объектов на землях или земельных участках без предоставления земельных участков и установления сервитута, публичного сервитута</w:t>
      </w:r>
    </w:p>
    <w:p>
      <w:pPr>
        <w:pStyle w:val="Normal"/>
        <w:ind w:firstLine="720"/>
        <w:rPr>
          <w:rStyle w:val="Style17"/>
        </w:rPr>
      </w:pPr>
      <w:r>
        <w:rPr/>
      </w:r>
    </w:p>
    <w:tbl>
      <w:tblPr>
        <w:tblW w:w="969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6"/>
        <w:gridCol w:w="2310"/>
        <w:gridCol w:w="4024"/>
      </w:tblGrid>
      <w:tr>
        <w:trPr/>
        <w:tc>
          <w:tcPr>
            <w:tcW w:w="3356" w:type="dxa"/>
            <w:tcBorders/>
          </w:tcPr>
          <w:p>
            <w:pPr>
              <w:pStyle w:val="Style3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Кореновск</w:t>
            </w:r>
          </w:p>
        </w:tc>
        <w:tc>
          <w:tcPr>
            <w:tcW w:w="2310" w:type="dxa"/>
            <w:tcBorders/>
          </w:tcPr>
          <w:p>
            <w:pPr>
              <w:pStyle w:val="Style3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024" w:type="dxa"/>
            <w:tcBorders/>
          </w:tcPr>
          <w:p>
            <w:pPr>
              <w:pStyle w:val="Style30"/>
              <w:widowControl w:val="false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"__" ______________ 20___ г.</w:t>
            </w:r>
          </w:p>
        </w:tc>
      </w:tr>
    </w:tbl>
    <w:p>
      <w:pPr>
        <w:pStyle w:val="Normal"/>
        <w:ind w:firstLine="720"/>
        <w:rPr>
          <w:rStyle w:val="Style17"/>
        </w:rPr>
      </w:pPr>
      <w:r>
        <w:rPr/>
      </w:r>
    </w:p>
    <w:p>
      <w:pPr>
        <w:pStyle w:val="Normal"/>
        <w:ind w:firstLine="720"/>
        <w:jc w:val="both"/>
        <w:rPr/>
      </w:pPr>
      <w:r>
        <w:rPr>
          <w:rStyle w:val="Style17"/>
          <w:rFonts w:eastAsia="DejaVu Sans" w:cs="DejaVu Sans"/>
          <w:color w:val="000000"/>
          <w:kern w:val="2"/>
          <w:sz w:val="28"/>
          <w:szCs w:val="28"/>
          <w:lang w:eastAsia="zh-CN" w:bidi="hi-IN"/>
        </w:rPr>
        <w:t xml:space="preserve">Администрация муниципального образования Кореновский район, </w:t>
      </w:r>
      <w:r>
        <w:rPr>
          <w:rStyle w:val="Style17"/>
          <w:color w:val="000000"/>
          <w:sz w:val="28"/>
          <w:szCs w:val="28"/>
        </w:rPr>
        <w:t xml:space="preserve">в лице </w:t>
      </w:r>
      <w:r>
        <w:rPr>
          <w:rStyle w:val="Style17"/>
          <w:rFonts w:eastAsia="DejaVu Sans" w:cs="DejaVu Sans"/>
          <w:color w:val="000000"/>
          <w:kern w:val="2"/>
          <w:sz w:val="28"/>
          <w:szCs w:val="28"/>
          <w:lang w:eastAsia="zh-CN" w:bidi="hi-IN"/>
        </w:rPr>
        <w:t>главы муниципального образования Кореновский район ____________________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Style w:val="Style17"/>
          <w:rFonts w:eastAsia="DejaVu Sans" w:cs="DejaVu Sans"/>
          <w:color w:val="000000"/>
          <w:kern w:val="2"/>
          <w:sz w:val="28"/>
          <w:szCs w:val="28"/>
          <w:lang w:eastAsia="zh-CN" w:bidi="hi-IN"/>
        </w:rPr>
        <w:t>______________________</w:t>
      </w:r>
      <w:r>
        <w:rPr>
          <w:rStyle w:val="Style17"/>
          <w:color w:val="000000"/>
          <w:sz w:val="28"/>
          <w:szCs w:val="28"/>
        </w:rPr>
        <w:t xml:space="preserve">, действующего на основании </w:t>
      </w:r>
      <w:r>
        <w:rPr>
          <w:rStyle w:val="Style17"/>
          <w:rFonts w:eastAsia="DejaVu Sans" w:cs="DejaVu Sans"/>
          <w:color w:val="000000"/>
          <w:kern w:val="2"/>
          <w:sz w:val="28"/>
          <w:szCs w:val="28"/>
          <w:lang w:eastAsia="zh-CN" w:bidi="hi-IN"/>
        </w:rPr>
        <w:t>Устава муниципального образования Кореновский район,</w:t>
      </w:r>
      <w:r>
        <w:rPr>
          <w:rStyle w:val="Style17"/>
          <w:color w:val="000000"/>
          <w:sz w:val="28"/>
          <w:szCs w:val="28"/>
        </w:rPr>
        <w:t xml:space="preserve">  именуемый в дальнейшем «Администрация», с одной стороны, и ____________________________ в лице _______________, действующего (й) на основании ________________________________________ , именуемый в дальнейшем «Пользователь», с другой стороны, совместно именуемые в дальнейшем «Стороны», на основании _______________________________________________________________________________________________________________________________________, заключили настоящий договор (далее - договор) о нижеследующем: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"/>
        <w:rPr>
          <w:color w:val="000000"/>
        </w:rPr>
      </w:pPr>
      <w:bookmarkStart w:id="10" w:name="sub_20001"/>
      <w:bookmarkEnd w:id="10"/>
      <w:r>
        <w:rPr>
          <w:color w:val="000000"/>
          <w:sz w:val="28"/>
          <w:szCs w:val="28"/>
        </w:rPr>
        <w:t>1. Предмет договора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11" w:name="sub_200011"/>
      <w:bookmarkStart w:id="12" w:name="sub_200011"/>
      <w:bookmarkEnd w:id="12"/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1. Администрация предоставляет Пользователю право на размещение объекта _____________________ (далее - Участок) на земельном участке с кадастровым номером __________ в рамках границ предполагаемого места размещения объекта, указанных в схеме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(далее - Схема границ).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2. Право на размещение объектов не предполагает предоставление права на осуществление коммерческой деятельности на Участке.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"/>
        <w:rPr>
          <w:color w:val="000000"/>
        </w:rPr>
      </w:pPr>
      <w:r>
        <w:rPr>
          <w:color w:val="000000"/>
          <w:sz w:val="28"/>
          <w:szCs w:val="28"/>
        </w:rPr>
        <w:t>2. Права и обязанности Администрации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2.1. Администрация обязуется: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выполнять в полном объеме условия Договора;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разрешить использовать Участок в соответствии с условиями настоящего Договора и Схемой границ;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2.2. Администрация вправе: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осуществлять контроль за использованием Участка;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требовать досрочного расторжения Договора в случаях, предусмотренных законодательством и настоящим Договором;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вносить предложения Пользователю о подписании дополнительного соглашения к Договору, изменяющего условия, в случае изменения законодательства, либо по другим основаниям, предусмотренным законодательством;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на беспрепятственный доступ на территорию Участка с целью его осмотра на предмет соблюдения условий Договора;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требовать исполнения обязательств по настоящему Договору от Пользователя.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"/>
        <w:rPr>
          <w:color w:val="000000"/>
        </w:rPr>
      </w:pPr>
      <w:r>
        <w:rPr>
          <w:color w:val="000000"/>
          <w:sz w:val="28"/>
          <w:szCs w:val="28"/>
        </w:rPr>
        <w:t>3. Права и обязанности Пользователя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3.1. Пользователь обязуется: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в полном объеме выполнять все условия Договора;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использовать Участок только для размещения объектов (элементов), предусмотренных разделом 1 настоящего Договора;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использовать Участок в соответствии с условиями настоящего Договора и Схемой границ;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приступить к осуществлению работ по обустройству Участка в течение 10 (десяти) календарных дней с момента заключения настоящего Договора;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использовать Участок способами, не наносящими вреда окружающей среде, соблюдать требования экологических, санитарно-гигиенических, противопожарных и иных правил и нормативов;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обеспечивать своевременную и качественную очистку и уборку Участка;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обеспечивать очистку и уборку объектов (элементов), предусмотренных разделом 1 настоящего Договора, их надлежащий вид и облик, в том числе осуществлять покраску, текущий ремонт, восстановительный ремонт, в случае необходимости производить их замену и т.д.;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не допускать действий, приводящих к ухудшению качественных характеристик Участка;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не осуществлять возведение объектов капитального строительства на Участке, не предусмотренных настоящим договором;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не нарушать прав и законных интересов землепользователей смежных земельных участков и иных лиц;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беспрепятственно допускать на Участок законных представителей Администрации и органы контроля за использованием и охраной земель с целью его осмотра на предмет соблюдения условий Договора;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привести Участок в состояние, пригодное для его использования в соответствии с разрешенным использованием, выполнить необходимые работы по рекультивации земель или земельных участков, в случае если использование Участка привело к порче либо уничтожению плодородного слоя почвы;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осуществлять ремонт, обслуживание и безопасное использование, возведенных на участке объектов в течение всего периода его эксплуатации.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3.2. Пользователь имеет право: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использовать Участок в порядке, установленном настоящим Договором;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вносить предложения Администрации о подписании дополнительного соглашения к Договору, изменяющего условия, в случае изменения законодательства, либо по другим основаниям, предусмотренным законодательством.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"/>
        <w:rPr>
          <w:color w:val="000000"/>
        </w:rPr>
      </w:pPr>
      <w:r>
        <w:rPr>
          <w:color w:val="000000"/>
          <w:sz w:val="28"/>
          <w:szCs w:val="28"/>
        </w:rPr>
        <w:t>4. Размер платы за использование Участка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4.1. Использование Участка осуществляется на безвозмездной основе.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"/>
        <w:rPr>
          <w:color w:val="000000"/>
        </w:rPr>
      </w:pPr>
      <w:r>
        <w:rPr>
          <w:color w:val="000000"/>
          <w:sz w:val="28"/>
          <w:szCs w:val="28"/>
        </w:rPr>
        <w:t>5. Ответственность Сторон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5.1. Стороны несут ответственность за невыполнение либо ненадлежащее выполнение обязательств, вытекающих из настоящего Договора, в соответствии с законодательством Российской Федерации и настоящим Договором.</w:t>
      </w:r>
    </w:p>
    <w:p>
      <w:pPr>
        <w:pStyle w:val="Normal"/>
        <w:ind w:firstLine="720"/>
        <w:jc w:val="both"/>
        <w:rPr/>
      </w:pPr>
      <w:bookmarkStart w:id="13" w:name="sub_20052"/>
      <w:bookmarkEnd w:id="13"/>
      <w:r>
        <w:rPr>
          <w:rStyle w:val="Style17"/>
          <w:color w:val="000000"/>
          <w:sz w:val="28"/>
          <w:szCs w:val="28"/>
        </w:rPr>
        <w:t>5.2. Использование Участка, находящегося в государственной собственности в целях, указанных в настоящем Договоре, прекращается в случае, если размещение таких объектов препятствует использованию земельного участка в соответствии с его разрешенным использованием.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14" w:name="sub_200521"/>
      <w:bookmarkStart w:id="15" w:name="sub_200521"/>
      <w:bookmarkEnd w:id="15"/>
    </w:p>
    <w:p>
      <w:pPr>
        <w:pStyle w:val="1"/>
        <w:rPr>
          <w:color w:val="000000"/>
        </w:rPr>
      </w:pPr>
      <w:r>
        <w:rPr>
          <w:color w:val="000000"/>
          <w:sz w:val="28"/>
          <w:szCs w:val="28"/>
        </w:rPr>
        <w:t>6. Порядок разрешения споров, изменения условий и расторжения Договора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6.1. Действие настоящего Договора прекращается в связи с истечением срока действия договора, в связи с расторжением Договора по инициативе любой из Сторон, в связи с отказом Сторон от Договора. При внесении в настоящий Договор изменений прекращают действовать отдельные положения Договора, новая редакция которых установлена соглашением об изменении Договора, с даты вступления в силу указанного соглашения.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6.2. Договор может быть изменен или расторгнут в любое время. Изменение условий настоящего Договора возможно только по соглашению Сторон с учетом требований гражданского законодательства Российской Федерации.</w:t>
      </w:r>
    </w:p>
    <w:p>
      <w:pPr>
        <w:pStyle w:val="Normal"/>
        <w:ind w:firstLine="720"/>
        <w:jc w:val="both"/>
        <w:rPr/>
      </w:pPr>
      <w:bookmarkStart w:id="16" w:name="sub_20063"/>
      <w:bookmarkEnd w:id="16"/>
      <w:r>
        <w:rPr>
          <w:rStyle w:val="Style17"/>
          <w:color w:val="000000"/>
          <w:sz w:val="28"/>
          <w:szCs w:val="28"/>
        </w:rPr>
        <w:t>6.3. Действие настоящего Договора прекращается:</w:t>
      </w:r>
    </w:p>
    <w:p>
      <w:pPr>
        <w:pStyle w:val="Normal"/>
        <w:ind w:firstLine="720"/>
        <w:jc w:val="both"/>
        <w:rPr/>
      </w:pPr>
      <w:bookmarkStart w:id="17" w:name="sub_200631"/>
      <w:bookmarkEnd w:id="17"/>
      <w:r>
        <w:rPr>
          <w:rStyle w:val="Style17"/>
          <w:color w:val="000000"/>
          <w:sz w:val="28"/>
          <w:szCs w:val="28"/>
        </w:rPr>
        <w:t>- в случае нарушения Пользователем своих обязательств по настоящему Договору;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в случае если Администрация получена информация от органа (лица), осуществляющего полномочия по управлению и распоряжению Участком, о наличии возражений относительно использования Участка Пользователем;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в случае если опубликовано извещение о проведении аукциона по продаже Участка, либо земельного участка, в границы которого попадает Участок, или аукциона по продаже права на заключение договора аренды такого земельного участка;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в случае если в отношении Участка, либо земельного участка, в границы которого попадает Участок, принято решение о предварительном согласовании его предоставления;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в случаях, установленных пунктом 5.2 настоящего Договора.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Действие Договора на основании пункта 6.3 прекращается при условии письменного уведомления Пользователя, направленного не менее чем за 5 (пять) календарных дней.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В случае расторжения Договора на основании указанного пункта Договора Пользователь обязуется привести Участок в состояние, пригодное для его использования в соответствии с разрешенным использованием, а также выполнить необходимые работы по рекультивации в случае уничтожения плодородного слоя почвы в границах Участка в течение 30 (тридцати) календарных дней.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6.4. Споры, возникающие при исполнении настоящего Договора, могут разрешаться путем переговоров между Сторонами. При этом указанные переговоры не рассматриваются в качестве обязательного досудебного порядка урегулирования споров. При невозможности достижения согласия между Сторонами в результате переговоров, а равно при отсутствии желания любой из Сторон проводить переговоры, возникшие споры разрешаются в Арбитражном суде Краснодарского края.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"/>
        <w:rPr>
          <w:color w:val="000000"/>
        </w:rPr>
      </w:pPr>
      <w:r>
        <w:rPr>
          <w:color w:val="000000"/>
          <w:sz w:val="28"/>
          <w:szCs w:val="28"/>
        </w:rPr>
        <w:t>7. Срок действия Договора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7.1. Настоящий Договор вступает в силу в день его подписания и действует в течении ______ со дня подписания данного договора. Срок действия указанного Договора может быть продлен Сторонами по обоюдному соглашению, о чем составляется соответствующее дополнительное соглашение.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7.2. Истечение срока действия настоящего Договора не освобождает Пользователя от исполнения своих обязательств по Договору.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"/>
        <w:rPr>
          <w:color w:val="000000"/>
        </w:rPr>
      </w:pPr>
      <w:r>
        <w:rPr>
          <w:color w:val="000000"/>
          <w:sz w:val="28"/>
          <w:szCs w:val="28"/>
        </w:rPr>
        <w:t>8. Заключительные положения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8.1. Произведенные Пользователем отделимые улучшения Участка являются собственностью Пользователя.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8.2. В случае, когда Пользователь произвел за счет собственных средств неотделимые улучшения Участка, такие улучшения переходят в собственность органов местного самоуправления. Стоимость неотделимых улучшений Участка возмещению не подлежит.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8.3. Взаимоотношения Сторон, не предусмотренные настоящим Договором, регулируются в соответствии с действующим законодательством.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8.4. Настоящий договор составлен в 2 (двух) подлинных экземплярах по 1 (одному) для каждой из Сторон.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Приложение к договору:</w:t>
      </w:r>
    </w:p>
    <w:p>
      <w:pPr>
        <w:pStyle w:val="Normal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1. Схемы границ предполагаемых к использованию земель или части земельного участка на кадастровом и топографическом плане на территории муниципального образования Кореновский район.</w:t>
      </w:r>
    </w:p>
    <w:p>
      <w:pPr>
        <w:pStyle w:val="Normal"/>
        <w:ind w:firstLine="720"/>
        <w:jc w:val="both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tbl>
      <w:tblPr>
        <w:tblW w:w="100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1"/>
        <w:gridCol w:w="1530"/>
        <w:gridCol w:w="4069"/>
      </w:tblGrid>
      <w:tr>
        <w:trPr/>
        <w:tc>
          <w:tcPr>
            <w:tcW w:w="4481" w:type="dxa"/>
            <w:tcBorders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Кореновский район </w:t>
            </w:r>
          </w:p>
        </w:tc>
        <w:tc>
          <w:tcPr>
            <w:tcW w:w="1530" w:type="dxa"/>
            <w:tcBorders/>
          </w:tcPr>
          <w:p>
            <w:pPr>
              <w:pStyle w:val="Style30"/>
              <w:widowControl w:val="false"/>
              <w:rPr/>
            </w:pPr>
            <w:r>
              <w:rPr/>
            </w:r>
          </w:p>
        </w:tc>
        <w:tc>
          <w:tcPr>
            <w:tcW w:w="4069" w:type="dxa"/>
            <w:tcBorders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 w:eastAsia="DejaVu Sans" w:cs="Arial"/>
                <w:color w:val="00000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 w:cs="Arial" w:ascii="Times New Roman" w:hAnsi="Times New Roman"/>
                <w:color w:val="00000A"/>
                <w:kern w:val="2"/>
                <w:sz w:val="28"/>
                <w:szCs w:val="28"/>
                <w:lang w:eastAsia="zh-CN" w:bidi="hi-IN"/>
              </w:rPr>
              <w:t xml:space="preserve">Пользователь </w:t>
            </w:r>
          </w:p>
        </w:tc>
      </w:tr>
    </w:tbl>
    <w:p>
      <w:pPr>
        <w:pStyle w:val="Normal"/>
        <w:ind w:firstLine="698"/>
        <w:jc w:val="right"/>
        <w:rPr>
          <w:rStyle w:val="Style17"/>
        </w:rPr>
      </w:pPr>
      <w:r>
        <w:rPr/>
      </w:r>
    </w:p>
    <w:p>
      <w:pPr>
        <w:pStyle w:val="Normal"/>
        <w:ind w:firstLine="698"/>
        <w:jc w:val="right"/>
        <w:rPr>
          <w:rStyle w:val="Style17"/>
        </w:rPr>
      </w:pPr>
      <w:r>
        <w:rPr/>
      </w:r>
    </w:p>
    <w:p>
      <w:pPr>
        <w:pStyle w:val="Normal"/>
        <w:ind w:firstLine="698"/>
        <w:jc w:val="right"/>
        <w:rPr>
          <w:rStyle w:val="Style17"/>
        </w:rPr>
      </w:pPr>
      <w:r>
        <w:rPr/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046"/>
        <w:jc w:val="center"/>
        <w:rPr/>
      </w:pPr>
      <w:r>
        <w:rPr>
          <w:bCs/>
          <w:color w:val="000000"/>
          <w:sz w:val="28"/>
          <w:szCs w:val="28"/>
        </w:rPr>
        <w:t>ПРИЛОЖЕНИЕ № 4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к административному регламенту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предоставления администрацией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муниципального образования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Кореновский район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муниципальной услуги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«Заключение договора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 размещение объектов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 землях или земельных участках,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находящихся в государственной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или муниципальной собственности,</w:t>
      </w:r>
    </w:p>
    <w:p>
      <w:pPr>
        <w:pStyle w:val="Normal"/>
        <w:ind w:firstLine="5046"/>
        <w:rPr/>
      </w:pPr>
      <w:r>
        <w:rPr>
          <w:bCs/>
          <w:sz w:val="28"/>
          <w:szCs w:val="28"/>
        </w:rPr>
        <w:t>без предоставления земельных</w:t>
      </w:r>
    </w:p>
    <w:p>
      <w:pPr>
        <w:pStyle w:val="Normal"/>
        <w:ind w:left="5046" w:hanging="0"/>
        <w:rPr/>
      </w:pPr>
      <w:r>
        <w:rPr>
          <w:rStyle w:val="Style17"/>
          <w:bCs/>
          <w:sz w:val="28"/>
          <w:szCs w:val="28"/>
        </w:rPr>
        <w:t>участков и установления сервитута, публичного сервитута»</w:t>
      </w:r>
    </w:p>
    <w:p>
      <w:pPr>
        <w:pStyle w:val="Normal"/>
        <w:suppressAutoHyphens w:val="false"/>
        <w:ind w:firstLine="720"/>
        <w:jc w:val="right"/>
        <w:rPr>
          <w:rFonts w:ascii="Arial" w:hAnsi="Arial"/>
          <w:b/>
          <w:b/>
          <w:color w:val="26282F"/>
        </w:rPr>
      </w:pPr>
      <w:r>
        <w:rPr>
          <w:rFonts w:ascii="Arial" w:hAnsi="Arial"/>
          <w:b/>
          <w:color w:val="26282F"/>
        </w:rPr>
      </w:r>
      <w:bookmarkStart w:id="18" w:name="sub_3000"/>
      <w:bookmarkStart w:id="19" w:name="sub_3000"/>
      <w:bookmarkEnd w:id="19"/>
    </w:p>
    <w:p>
      <w:pPr>
        <w:pStyle w:val="Normal"/>
        <w:ind w:firstLine="720"/>
        <w:rPr>
          <w:rStyle w:val="Style17"/>
        </w:rPr>
      </w:pPr>
      <w:r>
        <w:rPr/>
      </w:r>
      <w:bookmarkStart w:id="20" w:name="sub_30001"/>
      <w:bookmarkStart w:id="21" w:name="sub_4000"/>
      <w:bookmarkStart w:id="22" w:name="sub_30001"/>
      <w:bookmarkStart w:id="23" w:name="sub_4000"/>
      <w:bookmarkEnd w:id="22"/>
      <w:bookmarkEnd w:id="23"/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Форма</w:t>
        <w:br/>
      </w:r>
      <w:r>
        <w:rPr>
          <w:rFonts w:cs="Times New Roman"/>
          <w:sz w:val="28"/>
          <w:szCs w:val="28"/>
          <w:lang w:eastAsia="ru-RU"/>
        </w:rPr>
        <w:t>схемы границ предполагаемых к использованию земель или части земельного участка на кадастровом и топографическом плане  на территории муниципального образования Кореновский район</w:t>
      </w:r>
    </w:p>
    <w:p>
      <w:pPr>
        <w:pStyle w:val="Normal"/>
        <w:ind w:firstLine="720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Схема границ</w:t>
      </w:r>
    </w:p>
    <w:p>
      <w:pPr>
        <w:pStyle w:val="Normal"/>
        <w:ind w:firstLine="720"/>
        <w:rPr>
          <w:rStyle w:val="Style17"/>
        </w:rPr>
      </w:pPr>
      <w:r>
        <w:rPr/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Объект: ___________________________________________________________</w:t>
      </w:r>
    </w:p>
    <w:p>
      <w:pPr>
        <w:pStyle w:val="Style32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(местоположение относительно ориентира) земель или земельного участка, на которых планируется размещение объекта: ____________________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земельного участка или кадастровый квартала, на котором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размещение объекта: _____________________________________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предполагаемого места размещения объекта: __________ кв. м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 или земельного участка, на которых планируется размещение объекта: _____________________________________________________________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разрешенного использования земельного участка, на котором планируется размещение объекта: ________________________________________________</w:t>
      </w:r>
    </w:p>
    <w:p>
      <w:pPr>
        <w:pStyle w:val="Style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</w:rPr>
        <w:t>(при наличии)</w:t>
      </w:r>
    </w:p>
    <w:tbl>
      <w:tblPr>
        <w:tblW w:w="968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88"/>
        <w:gridCol w:w="3360"/>
        <w:gridCol w:w="1823"/>
        <w:gridCol w:w="1914"/>
      </w:tblGrid>
      <w:tr>
        <w:trPr/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характерных (поворотных) точках границ и частях границ предполагаемого места размещения объекта</w:t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точки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линии (м)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Координаты в МСК-23</w:t>
            </w:r>
          </w:p>
        </w:tc>
      </w:tr>
      <w:tr>
        <w:trPr/>
        <w:tc>
          <w:tcPr>
            <w:tcW w:w="2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Х*</w:t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Y*</w:t>
            </w:r>
          </w:p>
        </w:tc>
      </w:tr>
    </w:tbl>
    <w:p>
      <w:pPr>
        <w:pStyle w:val="Style32"/>
        <w:jc w:val="both"/>
        <w:rPr/>
      </w:pPr>
      <w:bookmarkStart w:id="24" w:name="sub_11111"/>
      <w:r>
        <w:rPr>
          <w:rFonts w:ascii="Times New Roman" w:hAnsi="Times New Roman"/>
        </w:rPr>
        <w:t xml:space="preserve">* координаты характерных (поворотных) точек приводятся с точностью до </w:t>
      </w:r>
      <w:bookmarkEnd w:id="24"/>
      <w:r>
        <w:rPr>
          <w:rFonts w:ascii="Times New Roman" w:hAnsi="Times New Roman"/>
        </w:rPr>
        <w:t>двух знаков после запятой</w:t>
      </w:r>
    </w:p>
    <w:p>
      <w:pPr>
        <w:pStyle w:val="Style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наличии доступа к размещаемому объекту: _____________________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охраняемых объектах (природных, объектах культурного наследия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т.д.):_______________________________________________________________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охранных, санитарно-защитных и иных (в том числе проектируемых) зонах с особыми условиями использования территорий, которые установлены в границах предполагаемого места размещения объекта: 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инженерных сетях, коммуникациях и сооружениях, которые расположены на землях или земельном участке: __________________________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Style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объектах недвижимости, которые расположены на землях или земельном участке (в том числе кадастровый или иной номер): ______________</w:t>
      </w:r>
    </w:p>
    <w:p>
      <w:pPr>
        <w:pStyle w:val="Style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ind w:firstLine="720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tbl>
      <w:tblPr>
        <w:tblW w:w="964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границ</w:t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(топографическая съемка)</w:t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firstLine="720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tbl>
      <w:tblPr>
        <w:tblW w:w="964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Условные обозначения</w:t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firstLine="720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__________________________________________________________</w:t>
      </w:r>
    </w:p>
    <w:p>
      <w:pPr>
        <w:pStyle w:val="Style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2"/>
          <w:szCs w:val="22"/>
        </w:rPr>
        <w:t>(подпись, расшифровка подписи)</w:t>
      </w:r>
    </w:p>
    <w:p>
      <w:pPr>
        <w:pStyle w:val="Style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инженер ________________________________________________</w:t>
      </w:r>
    </w:p>
    <w:p>
      <w:pPr>
        <w:pStyle w:val="Style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2"/>
          <w:szCs w:val="22"/>
        </w:rPr>
        <w:t>(подпись, расшифровка подписи)</w:t>
      </w:r>
    </w:p>
    <w:p>
      <w:pPr>
        <w:pStyle w:val="Style3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 случае, если схема границ подготовлена кадастровым инженером)</w:t>
      </w:r>
    </w:p>
    <w:p>
      <w:pPr>
        <w:pStyle w:val="Style32"/>
        <w:rPr>
          <w:rFonts w:ascii="Times New Roman" w:hAnsi="Times New Roman"/>
        </w:rPr>
      </w:pPr>
      <w:r>
        <w:rPr>
          <w:rFonts w:ascii="Times New Roman" w:hAnsi="Times New Roman"/>
        </w:rPr>
        <w:t>Примечание:</w:t>
      </w:r>
    </w:p>
    <w:p>
      <w:pPr>
        <w:pStyle w:val="Style32"/>
        <w:rPr>
          <w:rFonts w:ascii="Times New Roman" w:hAnsi="Times New Roman"/>
        </w:rPr>
      </w:pPr>
      <w:r>
        <w:rPr>
          <w:rFonts w:ascii="Times New Roman" w:hAnsi="Times New Roman"/>
        </w:rPr>
        <w:t>Схема границ содержит:</w:t>
      </w:r>
    </w:p>
    <w:p>
      <w:pPr>
        <w:pStyle w:val="Style32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описание   границ (смежные   землепользователи,    обеспеченность подъездными путями, наличие охраняемых объектов: природных, культурных  и т.д.);</w:t>
      </w:r>
    </w:p>
    <w:p>
      <w:pPr>
        <w:pStyle w:val="Style32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характеристики границы: длин линий и координаты характерных (поворотных) точек;</w:t>
      </w:r>
    </w:p>
    <w:p>
      <w:pPr>
        <w:pStyle w:val="Style32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характеристики и расположение существующих инженерных сетей, коммуникаций и сооружений (в том числе проектируемые);</w:t>
      </w:r>
    </w:p>
    <w:p>
      <w:pPr>
        <w:pStyle w:val="Style32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>
      <w:pPr>
        <w:pStyle w:val="Style32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принятые условные обозначения.</w:t>
      </w:r>
    </w:p>
    <w:p>
      <w:pPr>
        <w:pStyle w:val="Style32"/>
        <w:ind w:firstLine="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(схемы) состоит (состоят) из двух частей - графической и текстовой, содержащих сведения о размещении объектов на территории муниципального образования Кореновский район.</w:t>
      </w:r>
    </w:p>
    <w:p>
      <w:pPr>
        <w:pStyle w:val="Style32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Графическая часть - графическое изображение на административной карте муниципального образования сведений о размещении объектов с указанием порядкового номера объекта и условного обозначения в зависимости от вида объекта.</w:t>
      </w:r>
    </w:p>
    <w:p>
      <w:pPr>
        <w:pStyle w:val="Style32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(схемы) составляется (составляются) в системе координат МСК-23 с использованием актуальных материалов инженерно-геодезических изысканий в масштабе 1:500 и сведений государственного кадастра недвижимости.</w:t>
      </w:r>
    </w:p>
    <w:p>
      <w:pPr>
        <w:pStyle w:val="Style32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схеме (схемах) должно быть отражено положение планируемого к размещению объекта с привязкой к границам предполагаемых к использованию земель или земельного участка (части земельного участка)."</w:t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56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Normal"/>
    <w:link w:val="20"/>
    <w:qFormat/>
    <w:rsid w:val="00b258b0"/>
    <w:pPr>
      <w:keepNext w:val="true"/>
      <w:numPr>
        <w:ilvl w:val="0"/>
        <w:numId w:val="1"/>
      </w:numPr>
      <w:spacing w:before="200" w:after="120"/>
      <w:outlineLvl w:val="0"/>
    </w:pPr>
    <w:rPr>
      <w:rFonts w:ascii="Liberation Sans" w:hAnsi="Liberation Sans" w:eastAsia="Microsoft YaHei" w:cs="Mangal"/>
      <w:b/>
      <w:bCs/>
      <w:sz w:val="32"/>
      <w:szCs w:val="32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565567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21" w:customStyle="1">
    <w:name w:val="Font Style21"/>
    <w:qFormat/>
    <w:rsid w:val="00565567"/>
    <w:rPr>
      <w:rFonts w:ascii="Times New Roman" w:hAnsi="Times New Roman" w:cs="Times New Roman"/>
      <w:sz w:val="26"/>
      <w:szCs w:val="26"/>
    </w:rPr>
  </w:style>
  <w:style w:type="character" w:styleId="Style12">
    <w:name w:val="Интернет-ссылка"/>
    <w:basedOn w:val="DefaultParagraphFont"/>
    <w:uiPriority w:val="99"/>
    <w:unhideWhenUsed/>
    <w:rsid w:val="00b30916"/>
    <w:rPr>
      <w:color w:val="0563C1" w:themeColor="hyperlink"/>
      <w:u w:val="single"/>
    </w:rPr>
  </w:style>
  <w:style w:type="character" w:styleId="Style13" w:customStyle="1">
    <w:name w:val="Гипертекстовая ссылка"/>
    <w:basedOn w:val="DefaultParagraphFont"/>
    <w:uiPriority w:val="99"/>
    <w:qFormat/>
    <w:rsid w:val="00947bc5"/>
    <w:rPr>
      <w:rFonts w:cs="Times New Roman"/>
      <w:b w:val="false"/>
      <w:color w:val="106BBE"/>
    </w:rPr>
  </w:style>
  <w:style w:type="character" w:styleId="WW1" w:customStyle="1">
    <w:name w:val="WW-Интернет-ссылка1"/>
    <w:qFormat/>
    <w:rsid w:val="00566fc1"/>
    <w:rPr>
      <w:color w:val="000080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b258b0"/>
    <w:rPr>
      <w:rFonts w:ascii="Liberation Sans" w:hAnsi="Liberation Sans" w:eastAsia="Microsoft YaHei" w:cs="Mangal"/>
      <w:b/>
      <w:bCs/>
      <w:kern w:val="2"/>
      <w:sz w:val="32"/>
      <w:szCs w:val="32"/>
      <w:lang w:eastAsia="zh-CN"/>
    </w:rPr>
  </w:style>
  <w:style w:type="character" w:styleId="Style14" w:customStyle="1">
    <w:name w:val="Основной текст Знак"/>
    <w:basedOn w:val="DefaultParagraphFont"/>
    <w:uiPriority w:val="99"/>
    <w:qFormat/>
    <w:rsid w:val="00b258b0"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Style15" w:customStyle="1">
    <w:name w:val="Основной текст с отступом Знак"/>
    <w:qFormat/>
    <w:rsid w:val="006c78db"/>
    <w:rPr>
      <w:sz w:val="28"/>
    </w:rPr>
  </w:style>
  <w:style w:type="character" w:styleId="WW8Num4z0" w:customStyle="1">
    <w:name w:val="WW8Num4z0"/>
    <w:qFormat/>
    <w:rsid w:val="003d3f8c"/>
    <w:rPr/>
  </w:style>
  <w:style w:type="character" w:styleId="11" w:customStyle="1">
    <w:name w:val="Основной шрифт абзаца1"/>
    <w:qFormat/>
    <w:rsid w:val="003d3f8c"/>
    <w:rPr/>
  </w:style>
  <w:style w:type="character" w:styleId="Style16" w:customStyle="1">
    <w:name w:val="Сравнение редакций. Добавленный фрагмент"/>
    <w:uiPriority w:val="99"/>
    <w:qFormat/>
    <w:rsid w:val="000924fb"/>
    <w:rPr>
      <w:color w:val="000000"/>
      <w:shd w:fill="C1D7FF" w:val="clear"/>
    </w:rPr>
  </w:style>
  <w:style w:type="character" w:styleId="FontStyle36" w:customStyle="1">
    <w:name w:val="Font Style36"/>
    <w:qFormat/>
    <w:rsid w:val="00cc7a3d"/>
    <w:rPr>
      <w:rFonts w:ascii="Times New Roman" w:hAnsi="Times New Roman" w:eastAsia="Times New Roman" w:cs="Times New Roman"/>
      <w:b/>
      <w:bCs/>
    </w:rPr>
  </w:style>
  <w:style w:type="character" w:styleId="Style17" w:customStyle="1">
    <w:name w:val="Цветовое выделение для Текст"/>
    <w:qFormat/>
    <w:rsid w:val="004048a7"/>
    <w:rPr>
      <w:sz w:val="24"/>
    </w:rPr>
  </w:style>
  <w:style w:type="character" w:styleId="Style18" w:customStyle="1">
    <w:name w:val="Текст сноски Знак"/>
    <w:basedOn w:val="DefaultParagraphFont"/>
    <w:uiPriority w:val="99"/>
    <w:semiHidden/>
    <w:qFormat/>
    <w:rsid w:val="00707299"/>
    <w:rPr>
      <w:rFonts w:ascii="Tms Rmn" w:hAnsi="Tms Rmn" w:eastAsia="Batang" w:cs="Times New Roman"/>
      <w:sz w:val="20"/>
      <w:szCs w:val="20"/>
      <w:lang w:eastAsia="ru-RU"/>
    </w:rPr>
  </w:style>
  <w:style w:type="character" w:styleId="Style19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707299"/>
    <w:rPr>
      <w:vertAlign w:val="superscript"/>
    </w:rPr>
  </w:style>
  <w:style w:type="character" w:styleId="Strong">
    <w:name w:val="Strong"/>
    <w:uiPriority w:val="22"/>
    <w:qFormat/>
    <w:rsid w:val="0079619b"/>
    <w:rPr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8b6676"/>
    <w:rPr>
      <w:rFonts w:ascii="Segoe UI" w:hAnsi="Segoe UI" w:eastAsia="DejaVu Sans" w:cs="Mangal"/>
      <w:kern w:val="2"/>
      <w:sz w:val="18"/>
      <w:szCs w:val="16"/>
      <w:lang w:eastAsia="zh-CN" w:bidi="hi-IN"/>
    </w:rPr>
  </w:style>
  <w:style w:type="character" w:styleId="FontStyle39" w:customStyle="1">
    <w:name w:val="Font Style39"/>
    <w:basedOn w:val="DefaultParagraphFont"/>
    <w:uiPriority w:val="99"/>
    <w:qFormat/>
    <w:rsid w:val="009e6b21"/>
    <w:rPr>
      <w:rFonts w:ascii="Times New Roman" w:hAnsi="Times New Roman" w:cs="Times New Roman"/>
      <w:sz w:val="26"/>
      <w:szCs w:val="26"/>
    </w:rPr>
  </w:style>
  <w:style w:type="character" w:styleId="4" w:customStyle="1">
    <w:name w:val="Основной шрифт абзаца4"/>
    <w:qFormat/>
    <w:rsid w:val="004a3582"/>
    <w:rPr/>
  </w:style>
  <w:style w:type="character" w:styleId="Style21" w:customStyle="1">
    <w:name w:val="Посещённая гиперссылка"/>
    <w:basedOn w:val="DefaultParagraphFont"/>
    <w:uiPriority w:val="99"/>
    <w:semiHidden/>
    <w:unhideWhenUsed/>
    <w:qFormat/>
    <w:rsid w:val="00ab16b5"/>
    <w:rPr>
      <w:color w:val="954F72" w:themeColor="followedHyperlink"/>
      <w:u w:val="single"/>
    </w:rPr>
  </w:style>
  <w:style w:type="character" w:styleId="Style22">
    <w:name w:val="Выделение"/>
    <w:basedOn w:val="DefaultParagraphFont"/>
    <w:uiPriority w:val="20"/>
    <w:qFormat/>
    <w:rsid w:val="00ff6dc5"/>
    <w:rPr>
      <w:i/>
      <w:iCs/>
    </w:rPr>
  </w:style>
  <w:style w:type="character" w:styleId="FontStyle47" w:customStyle="1">
    <w:name w:val="Font Style47"/>
    <w:basedOn w:val="DefaultParagraphFont"/>
    <w:qFormat/>
    <w:rPr>
      <w:rFonts w:ascii="Times New Roman" w:hAnsi="Times New Roman"/>
      <w:b/>
      <w:sz w:val="24"/>
    </w:rPr>
  </w:style>
  <w:style w:type="character" w:styleId="FontStyle49" w:customStyle="1">
    <w:name w:val="Font Style49"/>
    <w:basedOn w:val="DefaultParagraphFont"/>
    <w:qFormat/>
    <w:rPr>
      <w:rFonts w:ascii="Times New Roman" w:hAnsi="Times New Roman"/>
      <w:b/>
      <w:sz w:val="18"/>
    </w:rPr>
  </w:style>
  <w:style w:type="character" w:styleId="FontStyle44" w:customStyle="1">
    <w:name w:val="Font Style44"/>
    <w:basedOn w:val="DefaultParagraphFont"/>
    <w:qFormat/>
    <w:rPr>
      <w:rFonts w:ascii="Times New Roman" w:hAnsi="Times New Roman"/>
      <w:sz w:val="24"/>
    </w:rPr>
  </w:style>
  <w:style w:type="character" w:styleId="FontStyle16" w:customStyle="1">
    <w:name w:val="Font Style16"/>
    <w:basedOn w:val="DefaultParagraphFont"/>
    <w:uiPriority w:val="99"/>
    <w:qFormat/>
    <w:rsid w:val="00311f72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DefaultParagraphFont"/>
    <w:uiPriority w:val="99"/>
    <w:qFormat/>
    <w:rsid w:val="00311f72"/>
    <w:rPr>
      <w:rFonts w:ascii="Times New Roman" w:hAnsi="Times New Roman" w:cs="Times New Roman"/>
      <w:b/>
      <w:bCs/>
      <w:spacing w:val="190"/>
      <w:sz w:val="42"/>
      <w:szCs w:val="42"/>
    </w:rPr>
  </w:style>
  <w:style w:type="character" w:styleId="FontStyle13" w:customStyle="1">
    <w:name w:val="Font Style13"/>
    <w:basedOn w:val="DefaultParagraphFont"/>
    <w:uiPriority w:val="99"/>
    <w:qFormat/>
    <w:rsid w:val="00311f72"/>
    <w:rPr>
      <w:rFonts w:ascii="Times New Roman" w:hAnsi="Times New Roman" w:cs="Times New Roman"/>
      <w:sz w:val="32"/>
      <w:szCs w:val="32"/>
    </w:rPr>
  </w:style>
  <w:style w:type="character" w:styleId="FontStyle14" w:customStyle="1">
    <w:name w:val="Font Style14"/>
    <w:basedOn w:val="DefaultParagraphFont"/>
    <w:uiPriority w:val="99"/>
    <w:qFormat/>
    <w:rsid w:val="00311f72"/>
    <w:rPr>
      <w:rFonts w:ascii="Times New Roman" w:hAnsi="Times New Roman" w:cs="Times New Roman"/>
      <w:b/>
      <w:bCs/>
      <w:sz w:val="30"/>
      <w:szCs w:val="30"/>
    </w:rPr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uiPriority w:val="99"/>
    <w:unhideWhenUsed/>
    <w:rsid w:val="00b258b0"/>
    <w:pPr>
      <w:spacing w:before="0" w:after="120"/>
    </w:pPr>
    <w:rPr>
      <w:rFonts w:cs="Mangal"/>
      <w:szCs w:val="21"/>
    </w:rPr>
  </w:style>
  <w:style w:type="paragraph" w:styleId="Style25">
    <w:name w:val="List"/>
    <w:basedOn w:val="Style24"/>
    <w:pPr/>
    <w:rPr/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56556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00000A"/>
      <w:kern w:val="2"/>
      <w:sz w:val="24"/>
      <w:szCs w:val="24"/>
      <w:lang w:val="ru-RU" w:eastAsia="zh-CN" w:bidi="hi-IN"/>
    </w:rPr>
  </w:style>
  <w:style w:type="paragraph" w:styleId="Style28" w:customStyle="1">
    <w:name w:val="Заголовок статьи"/>
    <w:basedOn w:val="Normal"/>
    <w:uiPriority w:val="99"/>
    <w:qFormat/>
    <w:rsid w:val="00565567"/>
    <w:pPr>
      <w:suppressAutoHyphens w:val="false"/>
      <w:ind w:left="1612" w:hanging="892"/>
      <w:jc w:val="both"/>
      <w:textAlignment w:val="auto"/>
    </w:pPr>
    <w:rPr>
      <w:rFonts w:ascii="Arial" w:hAnsi="Arial" w:eastAsia="" w:cs="Arial" w:eastAsiaTheme="minorEastAsia"/>
      <w:kern w:val="0"/>
      <w:lang w:eastAsia="ru-RU" w:bidi="ar-SA"/>
    </w:rPr>
  </w:style>
  <w:style w:type="paragraph" w:styleId="22" w:customStyle="1">
    <w:name w:val="Основной текст (2)"/>
    <w:basedOn w:val="Normal"/>
    <w:qFormat/>
    <w:rsid w:val="00004f70"/>
    <w:pPr>
      <w:shd w:val="clear" w:color="auto" w:fill="FFFFFF"/>
      <w:jc w:val="center"/>
      <w:textAlignment w:val="auto"/>
    </w:pPr>
    <w:rPr>
      <w:rFonts w:eastAsia="Times New Roman" w:cs="Times New Roman"/>
      <w:kern w:val="0"/>
      <w:sz w:val="28"/>
      <w:szCs w:val="28"/>
      <w:lang w:val="x-none" w:bidi="ar-SA"/>
    </w:rPr>
  </w:style>
  <w:style w:type="paragraph" w:styleId="NormalWeb">
    <w:name w:val="Normal (Web)"/>
    <w:basedOn w:val="Normal"/>
    <w:uiPriority w:val="99"/>
    <w:qFormat/>
    <w:rsid w:val="000924fb"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23" w:customStyle="1">
    <w:name w:val="Обычный (веб)2"/>
    <w:basedOn w:val="Normal"/>
    <w:qFormat/>
    <w:rsid w:val="00cc7a3d"/>
    <w:pPr>
      <w:spacing w:before="0" w:after="119"/>
      <w:ind w:firstLine="720"/>
      <w:jc w:val="both"/>
    </w:pPr>
    <w:rPr>
      <w:rFonts w:eastAsia="Times New Roman" w:cs="Times New Roman"/>
      <w:lang w:bidi="ar-SA"/>
    </w:rPr>
  </w:style>
  <w:style w:type="paragraph" w:styleId="ConsPlusNormal" w:customStyle="1">
    <w:name w:val="ConsPlusNormal"/>
    <w:qFormat/>
    <w:rsid w:val="004048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8"/>
      <w:szCs w:val="28"/>
      <w:lang w:val="ru-RU" w:eastAsia="ru-RU" w:bidi="ar-SA"/>
    </w:rPr>
  </w:style>
  <w:style w:type="paragraph" w:styleId="12" w:customStyle="1">
    <w:name w:val="Обычный (веб)1"/>
    <w:basedOn w:val="Normal"/>
    <w:qFormat/>
    <w:rsid w:val="004048a7"/>
    <w:pPr>
      <w:spacing w:before="0" w:after="119"/>
      <w:ind w:firstLine="720"/>
    </w:pPr>
    <w:rPr>
      <w:rFonts w:eastAsia="Times New Roman" w:cs="Times New Roman"/>
      <w:lang w:bidi="ar-SA"/>
    </w:rPr>
  </w:style>
  <w:style w:type="paragraph" w:styleId="Style29">
    <w:name w:val="Footnote Text"/>
    <w:basedOn w:val="Normal"/>
    <w:uiPriority w:val="99"/>
    <w:semiHidden/>
    <w:unhideWhenUsed/>
    <w:rsid w:val="00707299"/>
    <w:pPr>
      <w:widowControl/>
      <w:suppressAutoHyphens w:val="false"/>
      <w:ind w:firstLine="720"/>
      <w:jc w:val="both"/>
      <w:textAlignment w:val="auto"/>
    </w:pPr>
    <w:rPr>
      <w:rFonts w:ascii="Tms Rmn" w:hAnsi="Tms Rmn" w:eastAsia="Batang" w:cs="Times New Roman"/>
      <w:kern w:val="0"/>
      <w:sz w:val="20"/>
      <w:szCs w:val="20"/>
      <w:lang w:eastAsia="ru-RU" w:bidi="ar-SA"/>
    </w:rPr>
  </w:style>
  <w:style w:type="paragraph" w:styleId="Pboth" w:customStyle="1">
    <w:name w:val="pboth"/>
    <w:basedOn w:val="Normal"/>
    <w:qFormat/>
    <w:rsid w:val="00040590"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13" w:customStyle="1">
    <w:name w:val="Обычный1"/>
    <w:qFormat/>
    <w:rsid w:val="00f4685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ohit Hindi" w:cs="Times New Roman"/>
      <w:color w:val="00000A"/>
      <w:kern w:val="0"/>
      <w:sz w:val="24"/>
      <w:szCs w:val="24"/>
      <w:lang w:val="ru-RU" w:eastAsia="zh-CN" w:bidi="hi-IN"/>
    </w:rPr>
  </w:style>
  <w:style w:type="paragraph" w:styleId="P6" w:customStyle="1">
    <w:name w:val="p6"/>
    <w:basedOn w:val="Normal"/>
    <w:qFormat/>
    <w:rsid w:val="00a33021"/>
    <w:pPr>
      <w:widowControl/>
      <w:spacing w:before="0" w:after="28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8b6676"/>
    <w:pPr/>
    <w:rPr>
      <w:rFonts w:ascii="Segoe UI" w:hAnsi="Segoe UI" w:cs="Mangal"/>
      <w:sz w:val="18"/>
      <w:szCs w:val="16"/>
    </w:rPr>
  </w:style>
  <w:style w:type="paragraph" w:styleId="FORMATTEXT" w:customStyle="1">
    <w:name w:val=".FORMATTEXT"/>
    <w:uiPriority w:val="99"/>
    <w:qFormat/>
    <w:rsid w:val="0019095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Formattext1" w:customStyle="1">
    <w:name w:val="formattext"/>
    <w:basedOn w:val="Normal"/>
    <w:qFormat/>
    <w:rsid w:val="003d59b5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ConsPlusTitle" w:customStyle="1">
    <w:name w:val="ConsPlusTitle"/>
    <w:qFormat/>
    <w:rsid w:val="00972c3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4"/>
      <w:szCs w:val="20"/>
      <w:lang w:val="ru-RU" w:eastAsia="ru-RU" w:bidi="ar-SA"/>
    </w:rPr>
  </w:style>
  <w:style w:type="paragraph" w:styleId="24" w:customStyle="1">
    <w:name w:val="Обычный2"/>
    <w:qFormat/>
    <w:rsid w:val="004a3582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00000A"/>
      <w:kern w:val="0"/>
      <w:sz w:val="24"/>
      <w:szCs w:val="24"/>
      <w:lang w:val="ru-RU" w:eastAsia="zh-CN" w:bidi="hi-IN"/>
    </w:rPr>
  </w:style>
  <w:style w:type="paragraph" w:styleId="Style30" w:customStyle="1">
    <w:name w:val="Нормальный (таблица)"/>
    <w:basedOn w:val="Normal"/>
    <w:qFormat/>
    <w:pPr>
      <w:jc w:val="both"/>
    </w:pPr>
    <w:rPr>
      <w:rFonts w:ascii="Arial" w:hAnsi="Arial" w:cs="Arial"/>
    </w:rPr>
  </w:style>
  <w:style w:type="paragraph" w:styleId="Style71" w:customStyle="1">
    <w:name w:val="Style7"/>
    <w:basedOn w:val="Normal"/>
    <w:uiPriority w:val="99"/>
    <w:qFormat/>
    <w:pPr>
      <w:spacing w:lineRule="exact" w:line="318"/>
      <w:jc w:val="center"/>
    </w:pPr>
    <w:rPr/>
  </w:style>
  <w:style w:type="paragraph" w:styleId="Style81" w:customStyle="1">
    <w:name w:val="Style8"/>
    <w:basedOn w:val="Normal"/>
    <w:qFormat/>
    <w:pPr/>
    <w:rPr/>
  </w:style>
  <w:style w:type="paragraph" w:styleId="Style121" w:customStyle="1">
    <w:name w:val="Style12"/>
    <w:basedOn w:val="Normal"/>
    <w:qFormat/>
    <w:pPr>
      <w:spacing w:lineRule="exact" w:line="331"/>
      <w:jc w:val="both"/>
    </w:pPr>
    <w:rPr/>
  </w:style>
  <w:style w:type="paragraph" w:styleId="Style191" w:customStyle="1">
    <w:name w:val="Style19"/>
    <w:basedOn w:val="Normal"/>
    <w:qFormat/>
    <w:pPr>
      <w:spacing w:lineRule="exact" w:line="322"/>
      <w:jc w:val="both"/>
    </w:pPr>
    <w:rPr/>
  </w:style>
  <w:style w:type="paragraph" w:styleId="Style91" w:customStyle="1">
    <w:name w:val="Style9"/>
    <w:basedOn w:val="Normal"/>
    <w:qFormat/>
    <w:pPr>
      <w:spacing w:lineRule="exact" w:line="322"/>
      <w:ind w:firstLine="557"/>
      <w:jc w:val="both"/>
    </w:pPr>
    <w:rPr/>
  </w:style>
  <w:style w:type="paragraph" w:styleId="Style111" w:customStyle="1">
    <w:name w:val="Style11"/>
    <w:basedOn w:val="Normal"/>
    <w:qFormat/>
    <w:pPr>
      <w:spacing w:lineRule="exact" w:line="322"/>
      <w:ind w:firstLine="552"/>
      <w:jc w:val="both"/>
    </w:pPr>
    <w:rPr/>
  </w:style>
  <w:style w:type="paragraph" w:styleId="Style131" w:customStyle="1">
    <w:name w:val="Style13"/>
    <w:basedOn w:val="Normal"/>
    <w:qFormat/>
    <w:pPr>
      <w:spacing w:lineRule="exact" w:line="326"/>
      <w:ind w:firstLine="566"/>
    </w:pPr>
    <w:rPr/>
  </w:style>
  <w:style w:type="paragraph" w:styleId="Style101" w:customStyle="1">
    <w:name w:val="Style10"/>
    <w:basedOn w:val="Normal"/>
    <w:uiPriority w:val="99"/>
    <w:qFormat/>
    <w:rsid w:val="00311f72"/>
    <w:pPr>
      <w:suppressAutoHyphens w:val="false"/>
      <w:spacing w:lineRule="exact" w:line="482"/>
      <w:ind w:firstLine="706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110" w:customStyle="1">
    <w:name w:val="Style1"/>
    <w:basedOn w:val="Normal"/>
    <w:uiPriority w:val="99"/>
    <w:qFormat/>
    <w:rsid w:val="00311f72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31" w:customStyle="1">
    <w:name w:val="Style3"/>
    <w:basedOn w:val="Normal"/>
    <w:uiPriority w:val="99"/>
    <w:qFormat/>
    <w:rsid w:val="00311f72"/>
    <w:pPr>
      <w:suppressAutoHyphens w:val="false"/>
      <w:spacing w:lineRule="exact" w:line="514"/>
      <w:jc w:val="center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32" w:customStyle="1">
    <w:name w:val="Таблицы (моноширинный)"/>
    <w:basedOn w:val="Normal"/>
    <w:qFormat/>
    <w:pPr/>
    <w:rPr>
      <w:rFonts w:ascii="Courier New" w:hAnsi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.gov.ru/ru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://pgu.krasnodar.ru/" TargetMode="External"/><Relationship Id="rId5" Type="http://schemas.openxmlformats.org/officeDocument/2006/relationships/hyperlink" Target="garantf1://70059344.11000/" TargetMode="External"/><Relationship Id="rId6" Type="http://schemas.openxmlformats.org/officeDocument/2006/relationships/hyperlink" Target="consultantplus://offline/ref=349F80A19C8D487E9BC7CF6991E5C6D8CA52233388020D73375AD6AF7E607F2BF645CAC8F4F0F1B80FFEC0y1EFK" TargetMode="External"/><Relationship Id="rId7" Type="http://schemas.openxmlformats.org/officeDocument/2006/relationships/hyperlink" Target="consultantplus://offline/ref=F040498540F164F1DC2D15DB7A0F99654885F92144FA27866D440967E6017DC89679993679E7BAB0BB74BAAF5DJ" TargetMode="External"/><Relationship Id="rId8" Type="http://schemas.openxmlformats.org/officeDocument/2006/relationships/hyperlink" Target="consultantplus://offline/ref=50B2CF9397E95E5FDFA60E4789BC6E0FD17894D8EB7D463A4C6CC241E1087422171FC8FC568409C3DC69A1E472J" TargetMode="External"/><Relationship Id="rId9" Type="http://schemas.openxmlformats.org/officeDocument/2006/relationships/hyperlink" Target="consultantplus://offline/ref=50B2CF9397E95E5FDFA60E4789BC6E0FD17894D8EB7D463A4C6CC241E1087422171FC8FC568409C3DC68A8E47FJ" TargetMode="External"/><Relationship Id="rId10" Type="http://schemas.openxmlformats.org/officeDocument/2006/relationships/hyperlink" Target="consultantplus://offline/ref=A52C7346C03189498A77209712E832B27236F89BA1B33713F20A3E6ACDE0CAADE7877288B4DB9B3F89B26AjA75J" TargetMode="External"/><Relationship Id="rId11" Type="http://schemas.openxmlformats.org/officeDocument/2006/relationships/hyperlink" Target="consultantplus://offline/ref=A52C7346C03189498A77209712E832B27236F89BA1B33713F20A3E6ACDE0CAADE7877288B4DB9B3F89B363jA78J" TargetMode="External"/><Relationship Id="rId12" Type="http://schemas.openxmlformats.org/officeDocument/2006/relationships/hyperlink" Target="consultantplus://offline/ref=A52C7346C03189498A77209712E832B27236F89BA1B33713F20A3E6ACDE0CAADE7877288B4DB9B3F89B26AjA75J" TargetMode="External"/><Relationship Id="rId13" Type="http://schemas.openxmlformats.org/officeDocument/2006/relationships/hyperlink" Target="consultantplus://offline/ref=A52C7346C03189498A77209712E832B27236F89BA1B33713F20A3E6ACDE0CAADE7877288B4DB9B3F89B363jA78J" TargetMode="External"/><Relationship Id="rId14" Type="http://schemas.openxmlformats.org/officeDocument/2006/relationships/hyperlink" Target="consultantplus://offline/ref=2D57F3C8A3D7F1ACAA28E36FBE3B439E57DABCEB2D810A79A8027FD0E8334EE517F870BB9B203A487DA2EFhEBBK" TargetMode="External"/><Relationship Id="rId15" Type="http://schemas.openxmlformats.org/officeDocument/2006/relationships/hyperlink" Target="consultantplus://offline/ref=299326EB558282C28E701089F0DD1FB293491F510EB680CF426FA31606D7A891CE34D08BE082178A7D72B54FCBK" TargetMode="External"/><Relationship Id="rId16" Type="http://schemas.openxmlformats.org/officeDocument/2006/relationships/hyperlink" Target="consultantplus://offline/ref=2D57F3C8A3D7F1ACAA28E36FBE3B439E57DABCEB2D810A79A8027FD0E8334EE517F870BB9B203A487DA2EFhEBBK" TargetMode="External"/><Relationship Id="rId17" Type="http://schemas.openxmlformats.org/officeDocument/2006/relationships/hyperlink" Target="consultantplus://offline/ref=349F80A19C8D487E9BC7CF6991E5C6D8CA52233388020D73375AD6AF7E607F2BF645CAC8F4F0F1B80FFEC0y1EFK" TargetMode="External"/><Relationship Id="rId18" Type="http://schemas.openxmlformats.org/officeDocument/2006/relationships/hyperlink" Target="consultantplus://offline/ref=349F80A19C8D487E9BC7CF6991E5C6D8CA52233388020D73375AD6AF7E607F2BF645CAC8F4F0F1B80FFEC0y1EFK" TargetMode="External"/><Relationship Id="rId19" Type="http://schemas.openxmlformats.org/officeDocument/2006/relationships/hyperlink" Target="consultantplus://offline/ref=349F80A19C8D487E9BC7CF6991E5C6D8CA52233388020D73375AD6AF7E607F2BF645CAC8F4F0F1B80FFEC0y1EFK" TargetMode="External"/><Relationship Id="rId20" Type="http://schemas.openxmlformats.org/officeDocument/2006/relationships/hyperlink" Target="garantf1://12084522.21" TargetMode="External"/><Relationship Id="rId21" Type="http://schemas.openxmlformats.org/officeDocument/2006/relationships/hyperlink" Target="consultantplus://offline/ref=349F80A19C8D487E9BC7CF6991E5C6D8CA52233388020D73375AD6AF7E607F2BF645CAC8F4F0F1B80FFEC0y1EFK" TargetMode="External"/><Relationship Id="rId22" Type="http://schemas.openxmlformats.org/officeDocument/2006/relationships/hyperlink" Target="consultantplus://offline/ref=A52C7346C03189498A77209712E832B27236F89BA1B33713F20A3E6ACDE0CAADE7877288B4DB9B3F89B26AjA75J" TargetMode="External"/><Relationship Id="rId23" Type="http://schemas.openxmlformats.org/officeDocument/2006/relationships/hyperlink" Target="consultantplus://offline/ref=A52C7346C03189498A77209712E832B27236F89BA1B33713F20A3E6ACDE0CAADE7877288B4DB9B3F89B363jA78J" TargetMode="External"/><Relationship Id="rId24" Type="http://schemas.openxmlformats.org/officeDocument/2006/relationships/hyperlink" Target="consultantplus://offline/ref=37B3891E19C8E4EBC8494BA782A04FC6FEC65913132773171EF284066312AF758E1333FEDD6B3BD5CB8557CF1FK" TargetMode="External"/><Relationship Id="rId25" Type="http://schemas.openxmlformats.org/officeDocument/2006/relationships/hyperlink" Target="consultantplus://offline/ref=37B3891E19C8E4EBC8494BA782A04FC6FEC65913132773171EF284066312AF758E1333FEDD6B3BD5CB845ECF12K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27" Type="http://schemas.openxmlformats.org/officeDocument/2006/relationships/hyperlink" Target="consultantplus://offline/ref=A52C7346C03189498A77209712E832B27236F89BA1B33713F20A3E6ACDE0CAADE7877288B4DB9B3F89B363jA78J" TargetMode="External"/><Relationship Id="rId28" Type="http://schemas.openxmlformats.org/officeDocument/2006/relationships/hyperlink" Target="consultantplus://offline/ref=37B3891E19C8E4EBC8494BA782A04FC6FEC65913132773171EF284066312AF758E1333FEDD6B3BD5CB8557CF1FK" TargetMode="External"/><Relationship Id="rId29" Type="http://schemas.openxmlformats.org/officeDocument/2006/relationships/hyperlink" Target="consultantplus://offline/ref=37B3891E19C8E4EBC8494BA782A04FC6FEC65913132773171EF284066312AF758E1333FEDD6B3BD5CB845ECF12K" TargetMode="External"/><Relationship Id="rId30" Type="http://schemas.openxmlformats.org/officeDocument/2006/relationships/hyperlink" Target="consultantplus://offline/ref=A52C7346C03189498A77209712E832B27236F89BA1B33713F20A3E6ACDE0CAADE7877288B4DB9B3F89B26AjA75J" TargetMode="External"/><Relationship Id="rId31" Type="http://schemas.openxmlformats.org/officeDocument/2006/relationships/hyperlink" Target="consultantplus://offline/ref=A52C7346C03189498A77209712E832B27236F89BA1B33713F20A3E6ACDE0CAADE7877288B4DB9B3F89B363jA78J" TargetMode="External"/><Relationship Id="rId32" Type="http://schemas.openxmlformats.org/officeDocument/2006/relationships/hyperlink" Target="consultantplus://offline/ref=37B3891E19C8E4EBC8494BA782A04FC6FEC65913132773171EF284066312AF758E1333FEDD6B3BD5CB8557CF1FK" TargetMode="External"/><Relationship Id="rId33" Type="http://schemas.openxmlformats.org/officeDocument/2006/relationships/hyperlink" Target="consultantplus://offline/ref=37B3891E19C8E4EBC8494BA782A04FC6FEC65913132773171EF284066312AF758E1333FEDD6B3BD5CB845ECF12K" TargetMode="External"/><Relationship Id="rId34" Type="http://schemas.openxmlformats.org/officeDocument/2006/relationships/hyperlink" Target="consultantplus://offline/ref=37B3891E19C8E4EBC8494BA782A04FC6FEC65913132773171EF284066312AF758E1333FEDD6B3BD5CB8557CF1FK" TargetMode="External"/><Relationship Id="rId35" Type="http://schemas.openxmlformats.org/officeDocument/2006/relationships/hyperlink" Target="consultantplus://offline/ref=37B3891E19C8E4EBC8494BA782A04FC6FEC65913132773171EF284066312AF758E1333FEDD6B3BD5CB845ECF12K" TargetMode="External"/><Relationship Id="rId36" Type="http://schemas.openxmlformats.org/officeDocument/2006/relationships/hyperlink" Target="consultantplus://offline/ref=37B3891E19C8E4EBC8494BA782A04FC6FEC65913132773171EF284066312AF758E1333FEDD6B3BD5CB8557CF1FK" TargetMode="External"/><Relationship Id="rId37" Type="http://schemas.openxmlformats.org/officeDocument/2006/relationships/hyperlink" Target="consultantplus://offline/ref=37B3891E19C8E4EBC8494BA782A04FC6FEC65913132773171EF284066312AF758E1333FEDD6B3BD5CB845ECF12K" TargetMode="External"/><Relationship Id="rId38" Type="http://schemas.openxmlformats.org/officeDocument/2006/relationships/hyperlink" Target="consultantplus://offline/ref=409C938BF7BBFA69D038773E6D2756A3C15567B54642D57013BF301F522872EBBE0562E8eDa7K" TargetMode="External"/><Relationship Id="rId39" Type="http://schemas.openxmlformats.org/officeDocument/2006/relationships/hyperlink" Target="consultantplus://offline/ref=409C938BF7BBFA69D038773E6D2756A3C15567B54642D57013BF301F522872EBBE0562E9eDa3K" TargetMode="External"/><Relationship Id="rId40" Type="http://schemas.openxmlformats.org/officeDocument/2006/relationships/hyperlink" Target="consultantplus://offline/ref=409C938BF7BBFA69D038773E6D2756A3C15567B54642D57013BF301F522872EBBE0562EDDBeBa8K" TargetMode="External"/><Relationship Id="rId41" Type="http://schemas.openxmlformats.org/officeDocument/2006/relationships/hyperlink" Target="consultantplus://offline/ref=409C938BF7BBFA69D038773E6D2756A3C15567B54642D57013BF301F522872EBBE0562EDD3B8D9D9e3a9K" TargetMode="External"/><Relationship Id="rId42" Type="http://schemas.openxmlformats.org/officeDocument/2006/relationships/hyperlink" Target="consultantplus://offline/ref=409C938BF7BBFA69D038773E6D2756A3C15567B54642D57013BF301F522872EBBE0562E9eDa4K" TargetMode="External"/><Relationship Id="rId43" Type="http://schemas.openxmlformats.org/officeDocument/2006/relationships/hyperlink" Target="consultantplus://offline/ref=409C938BF7BBFA69D038773E6D2756A3C15567B54642D57013BF301F522872EBBE0562EAeDa2K" TargetMode="External"/><Relationship Id="rId44" Type="http://schemas.openxmlformats.org/officeDocument/2006/relationships/hyperlink" Target="consultantplus://offline/ref=409C938BF7BBFA69D038773E6D2756A3C15567B54642D57013BF301F522872EBBE0562E8eDa7K" TargetMode="External"/><Relationship Id="rId45" Type="http://schemas.openxmlformats.org/officeDocument/2006/relationships/hyperlink" Target="consultantplus://offline/ref=409C938BF7BBFA69D038773E6D2756A3C15567B54642D57013BF301F522872EBBE0562E9eDa3K" TargetMode="External"/><Relationship Id="rId46" Type="http://schemas.openxmlformats.org/officeDocument/2006/relationships/hyperlink" Target="consultantplus://offline/ref=409C938BF7BBFA69D038773E6D2756A3C15567B54642D57013BF301F522872EBBE0562EDDBeBa8K" TargetMode="External"/><Relationship Id="rId47" Type="http://schemas.openxmlformats.org/officeDocument/2006/relationships/hyperlink" Target="consultantplus://offline/ref=409C938BF7BBFA69D038773E6D2756A3C15567B54642D57013BF301F522872EBBE0562EDD3B8D9D9e3a9K" TargetMode="External"/><Relationship Id="rId48" Type="http://schemas.openxmlformats.org/officeDocument/2006/relationships/hyperlink" Target="consultantplus://offline/ref=409C938BF7BBFA69D038773E6D2756A3C15567B54642D57013BF301F522872EBBE0562E9eDa4K" TargetMode="External"/><Relationship Id="rId49" Type="http://schemas.openxmlformats.org/officeDocument/2006/relationships/hyperlink" Target="consultantplus://offline/ref=409C938BF7BBFA69D038773E6D2756A3C15567B54642D57013BF301F522872EBBE0562EAeDa2K" TargetMode="External"/><Relationship Id="rId50" Type="http://schemas.openxmlformats.org/officeDocument/2006/relationships/hyperlink" Target="http://ar.gov.ru/ru" TargetMode="External"/><Relationship Id="rId51" Type="http://schemas.openxmlformats.org/officeDocument/2006/relationships/hyperlink" Target="http://www.e-mfc.ru/" TargetMode="External"/><Relationship Id="rId52" Type="http://schemas.openxmlformats.org/officeDocument/2006/relationships/numbering" Target="numbering.xml"/><Relationship Id="rId53" Type="http://schemas.openxmlformats.org/officeDocument/2006/relationships/fontTable" Target="fontTable.xml"/><Relationship Id="rId54" Type="http://schemas.openxmlformats.org/officeDocument/2006/relationships/settings" Target="settings.xml"/><Relationship Id="rId55" Type="http://schemas.openxmlformats.org/officeDocument/2006/relationships/theme" Target="theme/theme1.xml"/><Relationship Id="rId5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4491-2AA9-4C60-86AB-81F0D759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Application>LibreOffice/7.1.1.2$Windows_X86_64 LibreOffice_project/fe0b08f4af1bacafe4c7ecc87ce55bb426164676</Application>
  <AppVersion>15.0000</AppVersion>
  <Pages>59</Pages>
  <Words>16555</Words>
  <Characters>128076</Characters>
  <CharactersWithSpaces>144629</CharactersWithSpaces>
  <Paragraphs>882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2018-11-15T12:20:00Z</dcterms:created>
  <dc:creator>Елена Николаевна</dc:creator>
  <dc:description/>
  <dc:language>ru-RU</dc:language>
  <cp:lastModifiedBy/>
  <cp:lastPrinted>2019-06-10T11:56:00Z</cp:lastPrinted>
  <dcterms:modified xsi:type="dcterms:W3CDTF">2021-05-21T15:33:01Z</dcterms:modified>
  <cp:revision>303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